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DE7A1" w14:textId="77777777" w:rsidR="007D7C0C" w:rsidRPr="00BB1BED" w:rsidRDefault="007D7C0C" w:rsidP="00BB1BED">
      <w:pPr>
        <w:pStyle w:val="Naslov2"/>
        <w:rPr>
          <w:rFonts w:asciiTheme="minorHAnsi" w:hAnsiTheme="minorHAnsi"/>
          <w:sz w:val="28"/>
          <w:lang w:val="pl-PL"/>
        </w:rPr>
      </w:pPr>
      <w:r w:rsidRPr="00BB1BED">
        <w:rPr>
          <w:rFonts w:asciiTheme="minorHAnsi" w:hAnsiTheme="minorHAnsi"/>
          <w:sz w:val="28"/>
          <w:lang w:val="pl-PL"/>
        </w:rPr>
        <w:t>PRILOGA 4</w:t>
      </w:r>
    </w:p>
    <w:p w14:paraId="1F4BE029" w14:textId="77777777" w:rsidR="007D7C0C" w:rsidRPr="00BB1BED" w:rsidRDefault="007D7C0C" w:rsidP="00BF1084">
      <w:pPr>
        <w:jc w:val="both"/>
        <w:rPr>
          <w:rFonts w:asciiTheme="minorHAnsi" w:hAnsiTheme="minorHAnsi" w:cstheme="minorHAnsi"/>
          <w:b/>
          <w:caps/>
          <w:lang w:val="pl-PL"/>
        </w:rPr>
      </w:pPr>
    </w:p>
    <w:p w14:paraId="3CE3421D" w14:textId="77777777" w:rsidR="007D7C0C" w:rsidRPr="00BB1BED" w:rsidRDefault="007D7C0C" w:rsidP="00BF1084">
      <w:pPr>
        <w:jc w:val="both"/>
        <w:rPr>
          <w:rFonts w:asciiTheme="minorHAnsi" w:hAnsiTheme="minorHAnsi" w:cstheme="minorHAnsi"/>
          <w:b/>
          <w:caps/>
          <w:lang w:val="pl-PL"/>
        </w:rPr>
      </w:pPr>
      <w:r w:rsidRPr="00BB1BED">
        <w:rPr>
          <w:rFonts w:asciiTheme="minorHAnsi" w:hAnsiTheme="minorHAnsi" w:cstheme="minorHAnsi"/>
          <w:b/>
          <w:caps/>
          <w:lang w:val="pl-PL"/>
        </w:rPr>
        <w:t xml:space="preserve">ŠIFRANT VRST OBISKOV </w:t>
      </w:r>
    </w:p>
    <w:p w14:paraId="756C155E" w14:textId="77777777" w:rsidR="007D7C0C" w:rsidRPr="00BB1BED" w:rsidRDefault="007D7C0C" w:rsidP="00BF1084">
      <w:pPr>
        <w:jc w:val="both"/>
        <w:rPr>
          <w:rFonts w:asciiTheme="minorHAnsi" w:hAnsiTheme="minorHAnsi" w:cstheme="minorHAnsi"/>
          <w:b/>
          <w:caps/>
          <w:lang w:val="pl-PL"/>
        </w:rPr>
      </w:pPr>
    </w:p>
    <w:p w14:paraId="4E7CB840" w14:textId="0F61D7DB" w:rsidR="00856164" w:rsidRPr="00BB1BED" w:rsidRDefault="00856164" w:rsidP="00BF1084">
      <w:pPr>
        <w:jc w:val="both"/>
        <w:rPr>
          <w:rFonts w:asciiTheme="minorHAnsi" w:hAnsiTheme="minorHAnsi" w:cstheme="minorHAnsi"/>
          <w:b/>
          <w:caps/>
          <w:sz w:val="20"/>
          <w:lang w:val="pl-PL"/>
        </w:rPr>
      </w:pPr>
      <w:r w:rsidRPr="00BB1BED">
        <w:rPr>
          <w:rFonts w:asciiTheme="minorHAnsi" w:hAnsiTheme="minorHAnsi" w:cstheme="minorHAnsi"/>
          <w:b/>
          <w:caps/>
          <w:sz w:val="20"/>
          <w:lang w:val="pl-PL"/>
        </w:rPr>
        <w:t xml:space="preserve">SEZNAM OZNAK </w:t>
      </w:r>
      <w:r w:rsidR="00106479" w:rsidRPr="00BB1BED">
        <w:rPr>
          <w:rFonts w:asciiTheme="minorHAnsi" w:hAnsiTheme="minorHAnsi" w:cstheme="minorHAnsi"/>
          <w:b/>
          <w:caps/>
          <w:sz w:val="20"/>
          <w:lang w:val="pl-PL"/>
        </w:rPr>
        <w:t xml:space="preserve">IN DEFINICIJ </w:t>
      </w:r>
      <w:r w:rsidRPr="00BB1BED">
        <w:rPr>
          <w:rFonts w:asciiTheme="minorHAnsi" w:hAnsiTheme="minorHAnsi" w:cstheme="minorHAnsi"/>
          <w:b/>
          <w:caps/>
          <w:sz w:val="20"/>
          <w:lang w:val="pl-PL"/>
        </w:rPr>
        <w:t xml:space="preserve">ZA POSAMEZNE VRSTE OBISKOV v letu  </w:t>
      </w:r>
      <w:r w:rsidR="000C4E50" w:rsidRPr="00BB1BED">
        <w:rPr>
          <w:rFonts w:asciiTheme="minorHAnsi" w:hAnsiTheme="minorHAnsi" w:cstheme="minorHAnsi"/>
          <w:b/>
          <w:caps/>
          <w:sz w:val="20"/>
          <w:lang w:val="pl-PL"/>
        </w:rPr>
        <w:t>20</w:t>
      </w:r>
      <w:r w:rsidR="00741310" w:rsidRPr="00BB1BED">
        <w:rPr>
          <w:rFonts w:asciiTheme="minorHAnsi" w:hAnsiTheme="minorHAnsi" w:cstheme="minorHAnsi"/>
          <w:b/>
          <w:caps/>
          <w:sz w:val="20"/>
          <w:lang w:val="pl-PL"/>
        </w:rPr>
        <w:t>2</w:t>
      </w:r>
      <w:r w:rsidR="003A4C02" w:rsidRPr="00BB1BED">
        <w:rPr>
          <w:rFonts w:asciiTheme="minorHAnsi" w:hAnsiTheme="minorHAnsi" w:cstheme="minorHAnsi"/>
          <w:b/>
          <w:caps/>
          <w:sz w:val="20"/>
          <w:lang w:val="pl-PL"/>
        </w:rPr>
        <w:t>1</w:t>
      </w:r>
    </w:p>
    <w:p w14:paraId="21B547E4" w14:textId="77777777" w:rsidR="007D7C0C" w:rsidRPr="00BB1BED" w:rsidRDefault="007D7C0C" w:rsidP="00BF1084">
      <w:pPr>
        <w:jc w:val="both"/>
        <w:rPr>
          <w:rFonts w:asciiTheme="minorHAnsi" w:hAnsiTheme="minorHAnsi" w:cstheme="minorHAnsi"/>
          <w:b/>
          <w:sz w:val="22"/>
          <w:lang w:val="it-IT"/>
        </w:rPr>
      </w:pPr>
    </w:p>
    <w:p w14:paraId="45FA8AC8" w14:textId="77777777" w:rsidR="00EC7025" w:rsidRPr="00BB1BED" w:rsidRDefault="001519BA">
      <w:pPr>
        <w:pStyle w:val="Kazalovsebine1"/>
        <w:rPr>
          <w:rFonts w:asciiTheme="minorHAnsi" w:eastAsiaTheme="minorEastAsia" w:hAnsiTheme="minorHAnsi" w:cstheme="minorBidi"/>
          <w:noProof/>
          <w:sz w:val="22"/>
          <w:szCs w:val="22"/>
        </w:rPr>
      </w:pPr>
      <w:r w:rsidRPr="00BB1BED">
        <w:rPr>
          <w:rFonts w:asciiTheme="minorHAnsi" w:hAnsiTheme="minorHAnsi" w:cstheme="minorHAnsi"/>
          <w:b/>
          <w:sz w:val="22"/>
          <w:szCs w:val="22"/>
          <w:lang w:val="it-IT"/>
        </w:rPr>
        <w:fldChar w:fldCharType="begin"/>
      </w:r>
      <w:r w:rsidR="007D7C0C" w:rsidRPr="00BB1BED">
        <w:rPr>
          <w:rFonts w:asciiTheme="minorHAnsi" w:hAnsiTheme="minorHAnsi" w:cstheme="minorHAnsi"/>
          <w:b/>
          <w:sz w:val="22"/>
          <w:szCs w:val="22"/>
          <w:lang w:val="it-IT"/>
        </w:rPr>
        <w:instrText xml:space="preserve"> TOC \h \z \t "slog 20;1;Slog21;2" </w:instrText>
      </w:r>
      <w:r w:rsidRPr="00BB1BED">
        <w:rPr>
          <w:rFonts w:asciiTheme="minorHAnsi" w:hAnsiTheme="minorHAnsi" w:cstheme="minorHAnsi"/>
          <w:b/>
          <w:sz w:val="22"/>
          <w:szCs w:val="22"/>
          <w:lang w:val="it-IT"/>
        </w:rPr>
        <w:fldChar w:fldCharType="separate"/>
      </w:r>
      <w:hyperlink w:anchor="_Toc57373950" w:history="1">
        <w:r w:rsidR="00EC7025" w:rsidRPr="00BB1BED">
          <w:rPr>
            <w:rStyle w:val="Hiperpovezava"/>
            <w:rFonts w:asciiTheme="minorHAnsi" w:hAnsiTheme="minorHAnsi" w:cstheme="minorHAnsi"/>
            <w:noProof/>
            <w:sz w:val="22"/>
            <w:szCs w:val="22"/>
          </w:rPr>
          <w:t>Kurativni obiski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_Toc57373950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5</w:t>
        </w:r>
        <w:r w:rsidR="00EC7025" w:rsidRPr="00BB1BED">
          <w:rPr>
            <w:rFonts w:asciiTheme="minorHAnsi" w:hAnsiTheme="minorHAnsi"/>
            <w:noProof/>
            <w:webHidden/>
            <w:sz w:val="22"/>
            <w:szCs w:val="22"/>
          </w:rPr>
          <w:fldChar w:fldCharType="end"/>
        </w:r>
      </w:hyperlink>
    </w:p>
    <w:p w14:paraId="37AB074E" w14:textId="77777777" w:rsidR="00EC7025" w:rsidRPr="00BB1BED" w:rsidRDefault="002900F8">
      <w:pPr>
        <w:pStyle w:val="Kazalovsebine2"/>
        <w:rPr>
          <w:rFonts w:asciiTheme="minorHAnsi" w:eastAsiaTheme="minorEastAsia" w:hAnsiTheme="minorHAnsi" w:cstheme="minorBidi"/>
          <w:noProof/>
          <w:sz w:val="22"/>
          <w:szCs w:val="22"/>
        </w:rPr>
      </w:pPr>
      <w:hyperlink w:anchor="_Toc57373951" w:history="1">
        <w:r w:rsidR="00EC7025" w:rsidRPr="00BB1BED">
          <w:rPr>
            <w:rStyle w:val="Hiperpovezava"/>
            <w:rFonts w:asciiTheme="minorHAnsi" w:hAnsiTheme="minorHAnsi" w:cstheme="minorHAnsi"/>
            <w:noProof/>
            <w:sz w:val="22"/>
            <w:szCs w:val="22"/>
          </w:rPr>
          <w:t>103</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kurativni obisk nosečnice v primarnem ZV žensk</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_Toc57373951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5</w:t>
        </w:r>
        <w:r w:rsidR="00EC7025" w:rsidRPr="00BB1BED">
          <w:rPr>
            <w:rFonts w:asciiTheme="minorHAnsi" w:hAnsiTheme="minorHAnsi"/>
            <w:noProof/>
            <w:webHidden/>
            <w:sz w:val="22"/>
            <w:szCs w:val="22"/>
          </w:rPr>
          <w:fldChar w:fldCharType="end"/>
        </w:r>
      </w:hyperlink>
    </w:p>
    <w:p w14:paraId="3743FD59" w14:textId="77777777" w:rsidR="00EC7025" w:rsidRPr="00BB1BED" w:rsidRDefault="002900F8">
      <w:pPr>
        <w:pStyle w:val="Kazalovsebine2"/>
        <w:rPr>
          <w:rFonts w:asciiTheme="minorHAnsi" w:eastAsiaTheme="minorEastAsia" w:hAnsiTheme="minorHAnsi" w:cstheme="minorBidi"/>
          <w:noProof/>
          <w:sz w:val="22"/>
          <w:szCs w:val="22"/>
        </w:rPr>
      </w:pPr>
      <w:hyperlink w:anchor="_Toc57373952" w:history="1">
        <w:r w:rsidR="00EC7025" w:rsidRPr="00BB1BED">
          <w:rPr>
            <w:rStyle w:val="Hiperpovezava"/>
            <w:rFonts w:asciiTheme="minorHAnsi" w:hAnsiTheme="minorHAnsi" w:cstheme="minorHAnsi"/>
            <w:noProof/>
            <w:sz w:val="22"/>
            <w:szCs w:val="22"/>
          </w:rPr>
          <w:t>104</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prvi kurativni obisk</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_Toc57373952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5</w:t>
        </w:r>
        <w:r w:rsidR="00EC7025" w:rsidRPr="00BB1BED">
          <w:rPr>
            <w:rFonts w:asciiTheme="minorHAnsi" w:hAnsiTheme="minorHAnsi"/>
            <w:noProof/>
            <w:webHidden/>
            <w:sz w:val="22"/>
            <w:szCs w:val="22"/>
          </w:rPr>
          <w:fldChar w:fldCharType="end"/>
        </w:r>
      </w:hyperlink>
    </w:p>
    <w:p w14:paraId="465B1A25" w14:textId="77777777" w:rsidR="00EC7025" w:rsidRPr="00BB1BED" w:rsidRDefault="002900F8">
      <w:pPr>
        <w:pStyle w:val="Kazalovsebine2"/>
        <w:rPr>
          <w:rFonts w:asciiTheme="minorHAnsi" w:eastAsiaTheme="minorEastAsia" w:hAnsiTheme="minorHAnsi" w:cstheme="minorBidi"/>
          <w:noProof/>
          <w:sz w:val="22"/>
          <w:szCs w:val="22"/>
        </w:rPr>
      </w:pPr>
      <w:hyperlink w:anchor="_Toc57373953" w:history="1">
        <w:r w:rsidR="00EC7025" w:rsidRPr="00BB1BED">
          <w:rPr>
            <w:rStyle w:val="Hiperpovezava"/>
            <w:rFonts w:asciiTheme="minorHAnsi" w:hAnsiTheme="minorHAnsi" w:cstheme="minorHAnsi"/>
            <w:noProof/>
            <w:sz w:val="22"/>
            <w:szCs w:val="22"/>
          </w:rPr>
          <w:t>105</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prvi kurativni obisk zaradi kontrole kronične bolezni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_Toc57373953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5</w:t>
        </w:r>
        <w:r w:rsidR="00EC7025" w:rsidRPr="00BB1BED">
          <w:rPr>
            <w:rFonts w:asciiTheme="minorHAnsi" w:hAnsiTheme="minorHAnsi"/>
            <w:noProof/>
            <w:webHidden/>
            <w:sz w:val="22"/>
            <w:szCs w:val="22"/>
          </w:rPr>
          <w:fldChar w:fldCharType="end"/>
        </w:r>
      </w:hyperlink>
    </w:p>
    <w:p w14:paraId="3006DCFA" w14:textId="77777777" w:rsidR="00EC7025" w:rsidRPr="00BB1BED" w:rsidRDefault="002900F8">
      <w:pPr>
        <w:pStyle w:val="Kazalovsebine2"/>
        <w:rPr>
          <w:rFonts w:asciiTheme="minorHAnsi" w:eastAsiaTheme="minorEastAsia" w:hAnsiTheme="minorHAnsi" w:cstheme="minorBidi"/>
          <w:noProof/>
          <w:sz w:val="22"/>
          <w:szCs w:val="22"/>
        </w:rPr>
      </w:pPr>
      <w:hyperlink w:anchor="_Toc57373954" w:history="1">
        <w:r w:rsidR="00EC7025" w:rsidRPr="00BB1BED">
          <w:rPr>
            <w:rStyle w:val="Hiperpovezava"/>
            <w:rFonts w:asciiTheme="minorHAnsi" w:hAnsiTheme="minorHAnsi" w:cstheme="minorHAnsi"/>
            <w:noProof/>
            <w:sz w:val="22"/>
            <w:szCs w:val="22"/>
          </w:rPr>
          <w:t>106</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ponovni kurativni obisk</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_Toc57373954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5</w:t>
        </w:r>
        <w:r w:rsidR="00EC7025" w:rsidRPr="00BB1BED">
          <w:rPr>
            <w:rFonts w:asciiTheme="minorHAnsi" w:hAnsiTheme="minorHAnsi"/>
            <w:noProof/>
            <w:webHidden/>
            <w:sz w:val="22"/>
            <w:szCs w:val="22"/>
          </w:rPr>
          <w:fldChar w:fldCharType="end"/>
        </w:r>
      </w:hyperlink>
    </w:p>
    <w:p w14:paraId="12582D01" w14:textId="77777777" w:rsidR="00EC7025" w:rsidRPr="00BB1BED" w:rsidRDefault="002900F8">
      <w:pPr>
        <w:pStyle w:val="Kazalovsebine2"/>
        <w:rPr>
          <w:rFonts w:asciiTheme="minorHAnsi" w:eastAsiaTheme="minorEastAsia" w:hAnsiTheme="minorHAnsi" w:cstheme="minorBidi"/>
          <w:noProof/>
          <w:sz w:val="22"/>
          <w:szCs w:val="22"/>
        </w:rPr>
      </w:pPr>
      <w:hyperlink w:anchor="_Toc57373955" w:history="1">
        <w:r w:rsidR="00EC7025" w:rsidRPr="00BB1BED">
          <w:rPr>
            <w:rStyle w:val="Hiperpovezava"/>
            <w:rFonts w:asciiTheme="minorHAnsi" w:hAnsiTheme="minorHAnsi" w:cstheme="minorHAnsi"/>
            <w:noProof/>
            <w:sz w:val="22"/>
            <w:szCs w:val="22"/>
            <w:lang w:val="sv-SE"/>
          </w:rPr>
          <w:t>107</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sv-SE"/>
          </w:rPr>
          <w:t>kurativna obravnava skupine pacientov v specialistični ambulanti na sekundarni ravni zdravstvenega varstva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_Toc57373955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5</w:t>
        </w:r>
        <w:r w:rsidR="00EC7025" w:rsidRPr="00BB1BED">
          <w:rPr>
            <w:rFonts w:asciiTheme="minorHAnsi" w:hAnsiTheme="minorHAnsi"/>
            <w:noProof/>
            <w:webHidden/>
            <w:sz w:val="22"/>
            <w:szCs w:val="22"/>
          </w:rPr>
          <w:fldChar w:fldCharType="end"/>
        </w:r>
      </w:hyperlink>
    </w:p>
    <w:p w14:paraId="5BC32C18" w14:textId="77777777" w:rsidR="00EC7025" w:rsidRPr="00BB1BED" w:rsidRDefault="002900F8">
      <w:pPr>
        <w:pStyle w:val="Kazalovsebine1"/>
        <w:rPr>
          <w:rFonts w:asciiTheme="minorHAnsi" w:eastAsiaTheme="minorEastAsia" w:hAnsiTheme="minorHAnsi" w:cstheme="minorBidi"/>
          <w:noProof/>
          <w:sz w:val="22"/>
          <w:szCs w:val="22"/>
        </w:rPr>
      </w:pPr>
      <w:hyperlink w:anchor="_Toc57373956" w:history="1">
        <w:r w:rsidR="00EC7025" w:rsidRPr="00BB1BED">
          <w:rPr>
            <w:rStyle w:val="Hiperpovezava"/>
            <w:rFonts w:asciiTheme="minorHAnsi" w:hAnsiTheme="minorHAnsi" w:cstheme="minorHAnsi"/>
            <w:noProof/>
            <w:sz w:val="22"/>
            <w:szCs w:val="22"/>
            <w:lang w:val="de-DE"/>
          </w:rPr>
          <w:t>Kurativni hišni obiski in kurativno svetovanje</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_Toc57373956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6</w:t>
        </w:r>
        <w:r w:rsidR="00EC7025" w:rsidRPr="00BB1BED">
          <w:rPr>
            <w:rFonts w:asciiTheme="minorHAnsi" w:hAnsiTheme="minorHAnsi"/>
            <w:noProof/>
            <w:webHidden/>
            <w:sz w:val="22"/>
            <w:szCs w:val="22"/>
          </w:rPr>
          <w:fldChar w:fldCharType="end"/>
        </w:r>
      </w:hyperlink>
    </w:p>
    <w:p w14:paraId="697F7F6A" w14:textId="77777777" w:rsidR="00EC7025" w:rsidRPr="00BB1BED" w:rsidRDefault="002900F8">
      <w:pPr>
        <w:pStyle w:val="Kazalovsebine2"/>
        <w:rPr>
          <w:rFonts w:asciiTheme="minorHAnsi" w:eastAsiaTheme="minorEastAsia" w:hAnsiTheme="minorHAnsi" w:cstheme="minorBidi"/>
          <w:noProof/>
          <w:sz w:val="22"/>
          <w:szCs w:val="22"/>
        </w:rPr>
      </w:pPr>
      <w:hyperlink w:anchor="_Toc57373957" w:history="1">
        <w:r w:rsidR="00EC7025" w:rsidRPr="00BB1BED">
          <w:rPr>
            <w:rStyle w:val="Hiperpovezava"/>
            <w:rFonts w:asciiTheme="minorHAnsi" w:hAnsiTheme="minorHAnsi" w:cstheme="minorHAnsi"/>
            <w:noProof/>
            <w:sz w:val="22"/>
            <w:szCs w:val="22"/>
            <w:lang w:val="de-DE"/>
          </w:rPr>
          <w:t>201</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de-DE"/>
          </w:rPr>
          <w:t>kurativno svetovanje/obravnava/storitev po telefonu oz. preko komunikacijskega sredstva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_Toc57373957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6</w:t>
        </w:r>
        <w:r w:rsidR="00EC7025" w:rsidRPr="00BB1BED">
          <w:rPr>
            <w:rFonts w:asciiTheme="minorHAnsi" w:hAnsiTheme="minorHAnsi"/>
            <w:noProof/>
            <w:webHidden/>
            <w:sz w:val="22"/>
            <w:szCs w:val="22"/>
          </w:rPr>
          <w:fldChar w:fldCharType="end"/>
        </w:r>
      </w:hyperlink>
    </w:p>
    <w:p w14:paraId="5B47F885" w14:textId="77777777" w:rsidR="00EC7025" w:rsidRPr="00BB1BED" w:rsidRDefault="002900F8">
      <w:pPr>
        <w:pStyle w:val="Kazalovsebine2"/>
        <w:rPr>
          <w:rFonts w:asciiTheme="minorHAnsi" w:eastAsiaTheme="minorEastAsia" w:hAnsiTheme="minorHAnsi" w:cstheme="minorBidi"/>
          <w:noProof/>
          <w:sz w:val="22"/>
          <w:szCs w:val="22"/>
        </w:rPr>
      </w:pPr>
      <w:hyperlink w:anchor="_Toc57373958" w:history="1">
        <w:r w:rsidR="00EC7025" w:rsidRPr="00BB1BED">
          <w:rPr>
            <w:rStyle w:val="Hiperpovezava"/>
            <w:rFonts w:asciiTheme="minorHAnsi" w:hAnsiTheme="minorHAnsi" w:cstheme="minorHAnsi"/>
            <w:noProof/>
            <w:sz w:val="22"/>
            <w:szCs w:val="22"/>
            <w:lang w:val="pl-PL"/>
          </w:rPr>
          <w:t>202</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pl-PL"/>
          </w:rPr>
          <w:t>hišni obisk</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_Toc57373958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6</w:t>
        </w:r>
        <w:r w:rsidR="00EC7025" w:rsidRPr="00BB1BED">
          <w:rPr>
            <w:rFonts w:asciiTheme="minorHAnsi" w:hAnsiTheme="minorHAnsi"/>
            <w:noProof/>
            <w:webHidden/>
            <w:sz w:val="22"/>
            <w:szCs w:val="22"/>
          </w:rPr>
          <w:fldChar w:fldCharType="end"/>
        </w:r>
      </w:hyperlink>
    </w:p>
    <w:p w14:paraId="7315FF8C" w14:textId="77777777" w:rsidR="00EC7025" w:rsidRPr="00BB1BED" w:rsidRDefault="002900F8">
      <w:pPr>
        <w:pStyle w:val="Kazalovsebine2"/>
        <w:rPr>
          <w:rFonts w:asciiTheme="minorHAnsi" w:eastAsiaTheme="minorEastAsia" w:hAnsiTheme="minorHAnsi" w:cstheme="minorBidi"/>
          <w:noProof/>
          <w:sz w:val="22"/>
          <w:szCs w:val="22"/>
        </w:rPr>
      </w:pPr>
      <w:hyperlink w:anchor="_Toc57373959" w:history="1">
        <w:r w:rsidR="00EC7025" w:rsidRPr="00BB1BED">
          <w:rPr>
            <w:rStyle w:val="Hiperpovezava"/>
            <w:rFonts w:asciiTheme="minorHAnsi" w:hAnsiTheme="minorHAnsi" w:cstheme="minorHAnsi"/>
            <w:noProof/>
            <w:sz w:val="22"/>
            <w:szCs w:val="22"/>
            <w:lang w:val="pl-PL"/>
          </w:rPr>
          <w:t>203</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pl-PL"/>
          </w:rPr>
          <w:t>paliativni hišni obisk</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_Toc57373959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6</w:t>
        </w:r>
        <w:r w:rsidR="00EC7025" w:rsidRPr="00BB1BED">
          <w:rPr>
            <w:rFonts w:asciiTheme="minorHAnsi" w:hAnsiTheme="minorHAnsi"/>
            <w:noProof/>
            <w:webHidden/>
            <w:sz w:val="22"/>
            <w:szCs w:val="22"/>
          </w:rPr>
          <w:fldChar w:fldCharType="end"/>
        </w:r>
      </w:hyperlink>
    </w:p>
    <w:p w14:paraId="2DF99A04" w14:textId="77777777" w:rsidR="00EC7025" w:rsidRPr="00BB1BED" w:rsidRDefault="002900F8">
      <w:pPr>
        <w:pStyle w:val="Kazalovsebine1"/>
        <w:rPr>
          <w:rFonts w:asciiTheme="minorHAnsi" w:eastAsiaTheme="minorEastAsia" w:hAnsiTheme="minorHAnsi" w:cstheme="minorBidi"/>
          <w:noProof/>
          <w:sz w:val="22"/>
          <w:szCs w:val="22"/>
        </w:rPr>
      </w:pPr>
      <w:hyperlink w:anchor="_Toc57373960" w:history="1">
        <w:r w:rsidR="00EC7025" w:rsidRPr="00BB1BED">
          <w:rPr>
            <w:rStyle w:val="Hiperpovezava"/>
            <w:rFonts w:asciiTheme="minorHAnsi" w:hAnsiTheme="minorHAnsi" w:cstheme="minorHAnsi"/>
            <w:noProof/>
            <w:sz w:val="22"/>
            <w:szCs w:val="22"/>
            <w:lang w:val="pl-PL"/>
          </w:rPr>
          <w:t>Preventivni obiski v predšolskem obdobju</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_Toc57373960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6</w:t>
        </w:r>
        <w:r w:rsidR="00EC7025" w:rsidRPr="00BB1BED">
          <w:rPr>
            <w:rFonts w:asciiTheme="minorHAnsi" w:hAnsiTheme="minorHAnsi"/>
            <w:noProof/>
            <w:webHidden/>
            <w:sz w:val="22"/>
            <w:szCs w:val="22"/>
          </w:rPr>
          <w:fldChar w:fldCharType="end"/>
        </w:r>
      </w:hyperlink>
    </w:p>
    <w:p w14:paraId="5B96648B" w14:textId="77777777" w:rsidR="00EC7025" w:rsidRPr="00BB1BED" w:rsidRDefault="002900F8">
      <w:pPr>
        <w:pStyle w:val="Kazalovsebine2"/>
        <w:rPr>
          <w:rFonts w:asciiTheme="minorHAnsi" w:eastAsiaTheme="minorEastAsia" w:hAnsiTheme="minorHAnsi" w:cstheme="minorBidi"/>
          <w:noProof/>
          <w:sz w:val="22"/>
          <w:szCs w:val="22"/>
        </w:rPr>
      </w:pPr>
      <w:hyperlink w:anchor="_Toc57373961" w:history="1">
        <w:r w:rsidR="00EC7025" w:rsidRPr="00BB1BED">
          <w:rPr>
            <w:rStyle w:val="Hiperpovezava"/>
            <w:rFonts w:asciiTheme="minorHAnsi" w:hAnsiTheme="minorHAnsi" w:cstheme="minorHAnsi"/>
            <w:noProof/>
            <w:sz w:val="22"/>
            <w:szCs w:val="22"/>
            <w:lang w:val="pl-PL"/>
          </w:rPr>
          <w:t>301</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pl-PL"/>
          </w:rPr>
          <w:t>sistematični pregled  dojenčka  v 1. mesecu starosti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_Toc57373961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6</w:t>
        </w:r>
        <w:r w:rsidR="00EC7025" w:rsidRPr="00BB1BED">
          <w:rPr>
            <w:rFonts w:asciiTheme="minorHAnsi" w:hAnsiTheme="minorHAnsi"/>
            <w:noProof/>
            <w:webHidden/>
            <w:sz w:val="22"/>
            <w:szCs w:val="22"/>
          </w:rPr>
          <w:fldChar w:fldCharType="end"/>
        </w:r>
      </w:hyperlink>
    </w:p>
    <w:p w14:paraId="339C0136" w14:textId="77777777" w:rsidR="00EC7025" w:rsidRPr="00BB1BED" w:rsidRDefault="002900F8">
      <w:pPr>
        <w:pStyle w:val="Kazalovsebine2"/>
        <w:rPr>
          <w:rFonts w:asciiTheme="minorHAnsi" w:eastAsiaTheme="minorEastAsia" w:hAnsiTheme="minorHAnsi" w:cstheme="minorBidi"/>
          <w:noProof/>
          <w:sz w:val="22"/>
          <w:szCs w:val="22"/>
        </w:rPr>
      </w:pPr>
      <w:hyperlink w:anchor="_Toc57373962" w:history="1">
        <w:r w:rsidR="00EC7025" w:rsidRPr="00BB1BED">
          <w:rPr>
            <w:rStyle w:val="Hiperpovezava"/>
            <w:rFonts w:asciiTheme="minorHAnsi" w:hAnsiTheme="minorHAnsi" w:cstheme="minorHAnsi"/>
            <w:noProof/>
            <w:sz w:val="22"/>
            <w:szCs w:val="22"/>
            <w:lang w:val="it-IT"/>
          </w:rPr>
          <w:t>302</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namenski pregled dojenčka v starosti 2 mesecev</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_Toc57373962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6</w:t>
        </w:r>
        <w:r w:rsidR="00EC7025" w:rsidRPr="00BB1BED">
          <w:rPr>
            <w:rFonts w:asciiTheme="minorHAnsi" w:hAnsiTheme="minorHAnsi"/>
            <w:noProof/>
            <w:webHidden/>
            <w:sz w:val="22"/>
            <w:szCs w:val="22"/>
          </w:rPr>
          <w:fldChar w:fldCharType="end"/>
        </w:r>
      </w:hyperlink>
    </w:p>
    <w:p w14:paraId="02E750DC" w14:textId="77777777" w:rsidR="00EC7025" w:rsidRPr="00BB1BED" w:rsidRDefault="002900F8">
      <w:pPr>
        <w:pStyle w:val="Kazalovsebine2"/>
        <w:rPr>
          <w:rFonts w:asciiTheme="minorHAnsi" w:eastAsiaTheme="minorEastAsia" w:hAnsiTheme="minorHAnsi" w:cstheme="minorBidi"/>
          <w:noProof/>
          <w:sz w:val="22"/>
          <w:szCs w:val="22"/>
        </w:rPr>
      </w:pPr>
      <w:hyperlink w:anchor="_Toc57373963" w:history="1">
        <w:r w:rsidR="00EC7025" w:rsidRPr="00BB1BED">
          <w:rPr>
            <w:rStyle w:val="Hiperpovezava"/>
            <w:rFonts w:asciiTheme="minorHAnsi" w:hAnsiTheme="minorHAnsi" w:cstheme="minorHAnsi"/>
            <w:noProof/>
            <w:sz w:val="22"/>
            <w:szCs w:val="22"/>
            <w:lang w:val="it-IT"/>
          </w:rPr>
          <w:t>303</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sistematični pregled  dojenčka  v 3. mesecu starosti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_Toc57373963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6</w:t>
        </w:r>
        <w:r w:rsidR="00EC7025" w:rsidRPr="00BB1BED">
          <w:rPr>
            <w:rFonts w:asciiTheme="minorHAnsi" w:hAnsiTheme="minorHAnsi"/>
            <w:noProof/>
            <w:webHidden/>
            <w:sz w:val="22"/>
            <w:szCs w:val="22"/>
          </w:rPr>
          <w:fldChar w:fldCharType="end"/>
        </w:r>
      </w:hyperlink>
    </w:p>
    <w:p w14:paraId="7F15AC09" w14:textId="77777777" w:rsidR="00EC7025" w:rsidRPr="00BB1BED" w:rsidRDefault="002900F8">
      <w:pPr>
        <w:pStyle w:val="Kazalovsebine2"/>
        <w:rPr>
          <w:rFonts w:asciiTheme="minorHAnsi" w:eastAsiaTheme="minorEastAsia" w:hAnsiTheme="minorHAnsi" w:cstheme="minorBidi"/>
          <w:noProof/>
          <w:sz w:val="22"/>
          <w:szCs w:val="22"/>
        </w:rPr>
      </w:pPr>
      <w:hyperlink w:anchor="_Toc57373964" w:history="1">
        <w:r w:rsidR="00EC7025" w:rsidRPr="00BB1BED">
          <w:rPr>
            <w:rStyle w:val="Hiperpovezava"/>
            <w:rFonts w:asciiTheme="minorHAnsi" w:hAnsiTheme="minorHAnsi" w:cstheme="minorHAnsi"/>
            <w:noProof/>
            <w:sz w:val="22"/>
            <w:szCs w:val="22"/>
            <w:lang w:val="it-IT"/>
          </w:rPr>
          <w:t>304</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sistematični pregled  dojenčka  v 6. mesecu starosti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_Toc57373964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6</w:t>
        </w:r>
        <w:r w:rsidR="00EC7025" w:rsidRPr="00BB1BED">
          <w:rPr>
            <w:rFonts w:asciiTheme="minorHAnsi" w:hAnsiTheme="minorHAnsi"/>
            <w:noProof/>
            <w:webHidden/>
            <w:sz w:val="22"/>
            <w:szCs w:val="22"/>
          </w:rPr>
          <w:fldChar w:fldCharType="end"/>
        </w:r>
      </w:hyperlink>
    </w:p>
    <w:p w14:paraId="7D75C43D" w14:textId="77777777" w:rsidR="00EC7025" w:rsidRPr="00BB1BED" w:rsidRDefault="002900F8">
      <w:pPr>
        <w:pStyle w:val="Kazalovsebine2"/>
        <w:rPr>
          <w:rFonts w:asciiTheme="minorHAnsi" w:eastAsiaTheme="minorEastAsia" w:hAnsiTheme="minorHAnsi" w:cstheme="minorBidi"/>
          <w:noProof/>
          <w:sz w:val="22"/>
          <w:szCs w:val="22"/>
        </w:rPr>
      </w:pPr>
      <w:hyperlink w:anchor="_Toc57373965" w:history="1">
        <w:r w:rsidR="00EC7025" w:rsidRPr="00BB1BED">
          <w:rPr>
            <w:rStyle w:val="Hiperpovezava"/>
            <w:rFonts w:asciiTheme="minorHAnsi" w:hAnsiTheme="minorHAnsi" w:cstheme="minorHAnsi"/>
            <w:noProof/>
            <w:sz w:val="22"/>
            <w:szCs w:val="22"/>
            <w:lang w:val="it-IT"/>
          </w:rPr>
          <w:t>305</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sistematični pregled  dojenčka  v 9. mesecu starosti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_Toc57373965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7</w:t>
        </w:r>
        <w:r w:rsidR="00EC7025" w:rsidRPr="00BB1BED">
          <w:rPr>
            <w:rFonts w:asciiTheme="minorHAnsi" w:hAnsiTheme="minorHAnsi"/>
            <w:noProof/>
            <w:webHidden/>
            <w:sz w:val="22"/>
            <w:szCs w:val="22"/>
          </w:rPr>
          <w:fldChar w:fldCharType="end"/>
        </w:r>
      </w:hyperlink>
    </w:p>
    <w:p w14:paraId="29F64961" w14:textId="77777777" w:rsidR="00EC7025" w:rsidRPr="00BB1BED" w:rsidRDefault="002900F8">
      <w:pPr>
        <w:pStyle w:val="Kazalovsebine2"/>
        <w:rPr>
          <w:rFonts w:asciiTheme="minorHAnsi" w:eastAsiaTheme="minorEastAsia" w:hAnsiTheme="minorHAnsi" w:cstheme="minorBidi"/>
          <w:noProof/>
          <w:sz w:val="22"/>
          <w:szCs w:val="22"/>
        </w:rPr>
      </w:pPr>
      <w:hyperlink w:anchor="_Toc57373966" w:history="1">
        <w:r w:rsidR="00EC7025" w:rsidRPr="00BB1BED">
          <w:rPr>
            <w:rStyle w:val="Hiperpovezava"/>
            <w:rFonts w:asciiTheme="minorHAnsi" w:hAnsiTheme="minorHAnsi" w:cstheme="minorHAnsi"/>
            <w:noProof/>
            <w:sz w:val="22"/>
            <w:szCs w:val="22"/>
          </w:rPr>
          <w:t>306</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sistematični pregled  dojenčka  v 12. mesecu starosti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_Toc57373966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7</w:t>
        </w:r>
        <w:r w:rsidR="00EC7025" w:rsidRPr="00BB1BED">
          <w:rPr>
            <w:rFonts w:asciiTheme="minorHAnsi" w:hAnsiTheme="minorHAnsi"/>
            <w:noProof/>
            <w:webHidden/>
            <w:sz w:val="22"/>
            <w:szCs w:val="22"/>
          </w:rPr>
          <w:fldChar w:fldCharType="end"/>
        </w:r>
      </w:hyperlink>
    </w:p>
    <w:p w14:paraId="6869D365" w14:textId="77777777" w:rsidR="00EC7025" w:rsidRPr="00BB1BED" w:rsidRDefault="002900F8">
      <w:pPr>
        <w:pStyle w:val="Kazalovsebine2"/>
        <w:rPr>
          <w:rFonts w:asciiTheme="minorHAnsi" w:eastAsiaTheme="minorEastAsia" w:hAnsiTheme="minorHAnsi" w:cstheme="minorBidi"/>
          <w:noProof/>
          <w:sz w:val="22"/>
          <w:szCs w:val="22"/>
        </w:rPr>
      </w:pPr>
      <w:hyperlink w:anchor="_Toc57373967" w:history="1">
        <w:r w:rsidR="00EC7025" w:rsidRPr="00BB1BED">
          <w:rPr>
            <w:rStyle w:val="Hiperpovezava"/>
            <w:rFonts w:asciiTheme="minorHAnsi" w:hAnsiTheme="minorHAnsi" w:cstheme="minorHAnsi"/>
            <w:noProof/>
            <w:sz w:val="22"/>
            <w:szCs w:val="22"/>
          </w:rPr>
          <w:t>307</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sistematični pregled  otroka  v 18. mesecu starosti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_Toc57373967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7</w:t>
        </w:r>
        <w:r w:rsidR="00EC7025" w:rsidRPr="00BB1BED">
          <w:rPr>
            <w:rFonts w:asciiTheme="minorHAnsi" w:hAnsiTheme="minorHAnsi"/>
            <w:noProof/>
            <w:webHidden/>
            <w:sz w:val="22"/>
            <w:szCs w:val="22"/>
          </w:rPr>
          <w:fldChar w:fldCharType="end"/>
        </w:r>
      </w:hyperlink>
    </w:p>
    <w:p w14:paraId="3EDFBCA2" w14:textId="77777777" w:rsidR="00EC7025" w:rsidRPr="00BB1BED" w:rsidRDefault="002900F8">
      <w:pPr>
        <w:pStyle w:val="Kazalovsebine2"/>
        <w:rPr>
          <w:rFonts w:asciiTheme="minorHAnsi" w:eastAsiaTheme="minorEastAsia" w:hAnsiTheme="minorHAnsi" w:cstheme="minorBidi"/>
          <w:noProof/>
          <w:sz w:val="22"/>
          <w:szCs w:val="22"/>
        </w:rPr>
      </w:pPr>
      <w:hyperlink w:anchor="_Toc57373968" w:history="1">
        <w:r w:rsidR="00EC7025" w:rsidRPr="00BB1BED">
          <w:rPr>
            <w:rStyle w:val="Hiperpovezava"/>
            <w:rFonts w:asciiTheme="minorHAnsi" w:hAnsiTheme="minorHAnsi" w:cstheme="minorHAnsi"/>
            <w:noProof/>
            <w:sz w:val="22"/>
            <w:szCs w:val="22"/>
            <w:lang w:val="en-GB"/>
          </w:rPr>
          <w:t>308</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en-GB"/>
          </w:rPr>
          <w:t>sistematični pregled otroka v starosti treh</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_Toc57373968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7</w:t>
        </w:r>
        <w:r w:rsidR="00EC7025" w:rsidRPr="00BB1BED">
          <w:rPr>
            <w:rFonts w:asciiTheme="minorHAnsi" w:hAnsiTheme="minorHAnsi"/>
            <w:noProof/>
            <w:webHidden/>
            <w:sz w:val="22"/>
            <w:szCs w:val="22"/>
          </w:rPr>
          <w:fldChar w:fldCharType="end"/>
        </w:r>
      </w:hyperlink>
    </w:p>
    <w:p w14:paraId="28545EC1" w14:textId="77777777" w:rsidR="00EC7025" w:rsidRPr="00BB1BED" w:rsidRDefault="002900F8">
      <w:pPr>
        <w:pStyle w:val="Kazalovsebine2"/>
        <w:rPr>
          <w:rFonts w:asciiTheme="minorHAnsi" w:eastAsiaTheme="minorEastAsia" w:hAnsiTheme="minorHAnsi" w:cstheme="minorBidi"/>
          <w:noProof/>
          <w:sz w:val="22"/>
          <w:szCs w:val="22"/>
        </w:rPr>
      </w:pPr>
      <w:hyperlink w:anchor="_Toc57373969" w:history="1">
        <w:r w:rsidR="00EC7025" w:rsidRPr="00BB1BED">
          <w:rPr>
            <w:rStyle w:val="Hiperpovezava"/>
            <w:rFonts w:asciiTheme="minorHAnsi" w:hAnsiTheme="minorHAnsi" w:cstheme="minorHAnsi"/>
            <w:noProof/>
            <w:sz w:val="22"/>
            <w:szCs w:val="22"/>
            <w:lang w:val="it-IT"/>
          </w:rPr>
          <w:t>309</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sistematični pregled otroka v starosti petih let</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_Toc57373969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7</w:t>
        </w:r>
        <w:r w:rsidR="00EC7025" w:rsidRPr="00BB1BED">
          <w:rPr>
            <w:rFonts w:asciiTheme="minorHAnsi" w:hAnsiTheme="minorHAnsi"/>
            <w:noProof/>
            <w:webHidden/>
            <w:sz w:val="22"/>
            <w:szCs w:val="22"/>
          </w:rPr>
          <w:fldChar w:fldCharType="end"/>
        </w:r>
      </w:hyperlink>
    </w:p>
    <w:p w14:paraId="47C3EC07" w14:textId="77777777" w:rsidR="00EC7025" w:rsidRPr="00BB1BED" w:rsidRDefault="002900F8">
      <w:pPr>
        <w:pStyle w:val="Kazalovsebine2"/>
        <w:rPr>
          <w:rFonts w:asciiTheme="minorHAnsi" w:eastAsiaTheme="minorEastAsia" w:hAnsiTheme="minorHAnsi" w:cstheme="minorBidi"/>
          <w:noProof/>
          <w:sz w:val="22"/>
          <w:szCs w:val="22"/>
        </w:rPr>
      </w:pPr>
      <w:hyperlink w:anchor="_Toc57373970" w:history="1">
        <w:r w:rsidR="00EC7025" w:rsidRPr="00BB1BED">
          <w:rPr>
            <w:rStyle w:val="Hiperpovezava"/>
            <w:rFonts w:asciiTheme="minorHAnsi" w:hAnsiTheme="minorHAnsi" w:cstheme="minorHAnsi"/>
            <w:noProof/>
            <w:sz w:val="22"/>
            <w:szCs w:val="22"/>
            <w:lang w:val="it-IT"/>
          </w:rPr>
          <w:t>310</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namenski preventivni pregled po sistematiki v predšolskem obdobju</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_Toc57373970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7</w:t>
        </w:r>
        <w:r w:rsidR="00EC7025" w:rsidRPr="00BB1BED">
          <w:rPr>
            <w:rFonts w:asciiTheme="minorHAnsi" w:hAnsiTheme="minorHAnsi"/>
            <w:noProof/>
            <w:webHidden/>
            <w:sz w:val="22"/>
            <w:szCs w:val="22"/>
          </w:rPr>
          <w:fldChar w:fldCharType="end"/>
        </w:r>
      </w:hyperlink>
    </w:p>
    <w:p w14:paraId="4242A12F" w14:textId="77777777" w:rsidR="00EC7025" w:rsidRPr="00BB1BED" w:rsidRDefault="002900F8">
      <w:pPr>
        <w:pStyle w:val="Kazalovsebine2"/>
        <w:rPr>
          <w:rFonts w:asciiTheme="minorHAnsi" w:eastAsiaTheme="minorEastAsia" w:hAnsiTheme="minorHAnsi" w:cstheme="minorBidi"/>
          <w:noProof/>
          <w:sz w:val="22"/>
          <w:szCs w:val="22"/>
        </w:rPr>
      </w:pPr>
      <w:hyperlink w:anchor="_Toc57373971" w:history="1">
        <w:r w:rsidR="00EC7025" w:rsidRPr="00BB1BED">
          <w:rPr>
            <w:rStyle w:val="Hiperpovezava"/>
            <w:rFonts w:asciiTheme="minorHAnsi" w:hAnsiTheme="minorHAnsi" w:cstheme="minorHAnsi"/>
            <w:noProof/>
            <w:sz w:val="22"/>
            <w:szCs w:val="22"/>
          </w:rPr>
          <w:t>311</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namenski pregled otrok pred vstopom v vrtec</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_Toc57373971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8</w:t>
        </w:r>
        <w:r w:rsidR="00EC7025" w:rsidRPr="00BB1BED">
          <w:rPr>
            <w:rFonts w:asciiTheme="minorHAnsi" w:hAnsiTheme="minorHAnsi"/>
            <w:noProof/>
            <w:webHidden/>
            <w:sz w:val="22"/>
            <w:szCs w:val="22"/>
          </w:rPr>
          <w:fldChar w:fldCharType="end"/>
        </w:r>
      </w:hyperlink>
    </w:p>
    <w:p w14:paraId="112E5D59" w14:textId="77777777" w:rsidR="00EC7025" w:rsidRPr="00BB1BED" w:rsidRDefault="002900F8">
      <w:pPr>
        <w:pStyle w:val="Kazalovsebine2"/>
        <w:rPr>
          <w:rFonts w:asciiTheme="minorHAnsi" w:eastAsiaTheme="minorEastAsia" w:hAnsiTheme="minorHAnsi" w:cstheme="minorBidi"/>
          <w:noProof/>
          <w:sz w:val="22"/>
          <w:szCs w:val="22"/>
        </w:rPr>
      </w:pPr>
      <w:hyperlink w:anchor="_Toc57373972" w:history="1">
        <w:r w:rsidR="00EC7025" w:rsidRPr="00BB1BED">
          <w:rPr>
            <w:rStyle w:val="Hiperpovezava"/>
            <w:rFonts w:asciiTheme="minorHAnsi" w:hAnsiTheme="minorHAnsi" w:cstheme="minorHAnsi"/>
            <w:noProof/>
            <w:sz w:val="22"/>
            <w:szCs w:val="22"/>
            <w:lang w:val="nb-NO"/>
          </w:rPr>
          <w:t>312</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nb-NO"/>
          </w:rPr>
          <w:t>namenski pregled pred cepljenjem v predšolskem obdobju</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_Toc57373972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8</w:t>
        </w:r>
        <w:r w:rsidR="00EC7025" w:rsidRPr="00BB1BED">
          <w:rPr>
            <w:rFonts w:asciiTheme="minorHAnsi" w:hAnsiTheme="minorHAnsi"/>
            <w:noProof/>
            <w:webHidden/>
            <w:sz w:val="22"/>
            <w:szCs w:val="22"/>
          </w:rPr>
          <w:fldChar w:fldCharType="end"/>
        </w:r>
      </w:hyperlink>
    </w:p>
    <w:p w14:paraId="3ABFC792" w14:textId="77777777" w:rsidR="00EC7025" w:rsidRPr="00BB1BED" w:rsidRDefault="002900F8">
      <w:pPr>
        <w:pStyle w:val="Kazalovsebine2"/>
        <w:rPr>
          <w:rFonts w:asciiTheme="minorHAnsi" w:eastAsiaTheme="minorEastAsia" w:hAnsiTheme="minorHAnsi" w:cstheme="minorBidi"/>
          <w:noProof/>
          <w:sz w:val="22"/>
          <w:szCs w:val="22"/>
        </w:rPr>
      </w:pPr>
      <w:hyperlink w:anchor="_Toc57373973" w:history="1">
        <w:r w:rsidR="00EC7025" w:rsidRPr="00BB1BED">
          <w:rPr>
            <w:rStyle w:val="Hiperpovezava"/>
            <w:rFonts w:asciiTheme="minorHAnsi" w:hAnsiTheme="minorHAnsi" w:cstheme="minorHAnsi"/>
            <w:noProof/>
            <w:sz w:val="22"/>
            <w:szCs w:val="22"/>
            <w:lang w:val="it-IT"/>
          </w:rPr>
          <w:t>313</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namenski preventivni pregled pred odhodom na organizirano zdravstveno letovanje</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_Toc57373973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8</w:t>
        </w:r>
        <w:r w:rsidR="00EC7025" w:rsidRPr="00BB1BED">
          <w:rPr>
            <w:rFonts w:asciiTheme="minorHAnsi" w:hAnsiTheme="minorHAnsi"/>
            <w:noProof/>
            <w:webHidden/>
            <w:sz w:val="22"/>
            <w:szCs w:val="22"/>
          </w:rPr>
          <w:fldChar w:fldCharType="end"/>
        </w:r>
      </w:hyperlink>
    </w:p>
    <w:p w14:paraId="6A57F445" w14:textId="77777777" w:rsidR="00EC7025" w:rsidRPr="00BB1BED" w:rsidRDefault="002900F8">
      <w:pPr>
        <w:pStyle w:val="Kazalovsebine2"/>
        <w:rPr>
          <w:rFonts w:asciiTheme="minorHAnsi" w:eastAsiaTheme="minorEastAsia" w:hAnsiTheme="minorHAnsi" w:cstheme="minorBidi"/>
          <w:noProof/>
          <w:sz w:val="22"/>
          <w:szCs w:val="22"/>
        </w:rPr>
      </w:pPr>
      <w:hyperlink w:anchor="_Toc57373974" w:history="1">
        <w:r w:rsidR="00EC7025" w:rsidRPr="00BB1BED">
          <w:rPr>
            <w:rStyle w:val="Hiperpovezava"/>
            <w:rFonts w:asciiTheme="minorHAnsi" w:hAnsiTheme="minorHAnsi" w:cstheme="minorHAnsi"/>
            <w:noProof/>
            <w:sz w:val="22"/>
            <w:szCs w:val="22"/>
            <w:lang w:val="it-IT"/>
          </w:rPr>
          <w:t>314</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namenski preventivni pregled pred zdraviliškim zdravljenjem</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_Toc57373974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8</w:t>
        </w:r>
        <w:r w:rsidR="00EC7025" w:rsidRPr="00BB1BED">
          <w:rPr>
            <w:rFonts w:asciiTheme="minorHAnsi" w:hAnsiTheme="minorHAnsi"/>
            <w:noProof/>
            <w:webHidden/>
            <w:sz w:val="22"/>
            <w:szCs w:val="22"/>
          </w:rPr>
          <w:fldChar w:fldCharType="end"/>
        </w:r>
      </w:hyperlink>
    </w:p>
    <w:p w14:paraId="4B42D8CD" w14:textId="77777777" w:rsidR="00EC7025" w:rsidRPr="00BB1BED" w:rsidRDefault="002900F8">
      <w:pPr>
        <w:pStyle w:val="Kazalovsebine1"/>
        <w:rPr>
          <w:rFonts w:asciiTheme="minorHAnsi" w:eastAsiaTheme="minorEastAsia" w:hAnsiTheme="minorHAnsi" w:cstheme="minorBidi"/>
          <w:noProof/>
          <w:sz w:val="22"/>
          <w:szCs w:val="22"/>
        </w:rPr>
      </w:pPr>
      <w:hyperlink w:anchor="_Toc57373975" w:history="1">
        <w:r w:rsidR="00EC7025" w:rsidRPr="00BB1BED">
          <w:rPr>
            <w:rStyle w:val="Hiperpovezava"/>
            <w:rFonts w:asciiTheme="minorHAnsi" w:hAnsiTheme="minorHAnsi" w:cstheme="minorHAnsi"/>
            <w:noProof/>
            <w:sz w:val="22"/>
            <w:szCs w:val="22"/>
            <w:lang w:val="it-IT"/>
          </w:rPr>
          <w:t>Preventivni obiski šolskih otrok in mladine ter študentov</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_Toc57373975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8</w:t>
        </w:r>
        <w:r w:rsidR="00EC7025" w:rsidRPr="00BB1BED">
          <w:rPr>
            <w:rFonts w:asciiTheme="minorHAnsi" w:hAnsiTheme="minorHAnsi"/>
            <w:noProof/>
            <w:webHidden/>
            <w:sz w:val="22"/>
            <w:szCs w:val="22"/>
          </w:rPr>
          <w:fldChar w:fldCharType="end"/>
        </w:r>
      </w:hyperlink>
    </w:p>
    <w:p w14:paraId="5E84133A" w14:textId="77777777" w:rsidR="00EC7025" w:rsidRPr="00BB1BED" w:rsidRDefault="002900F8">
      <w:pPr>
        <w:pStyle w:val="Kazalovsebine2"/>
        <w:rPr>
          <w:rFonts w:asciiTheme="minorHAnsi" w:eastAsiaTheme="minorEastAsia" w:hAnsiTheme="minorHAnsi" w:cstheme="minorBidi"/>
          <w:noProof/>
          <w:sz w:val="22"/>
          <w:szCs w:val="22"/>
        </w:rPr>
      </w:pPr>
      <w:hyperlink w:anchor="_Toc57373976" w:history="1">
        <w:r w:rsidR="00EC7025" w:rsidRPr="00BB1BED">
          <w:rPr>
            <w:rStyle w:val="Hiperpovezava"/>
            <w:rFonts w:asciiTheme="minorHAnsi" w:hAnsiTheme="minorHAnsi" w:cstheme="minorHAnsi"/>
            <w:noProof/>
            <w:sz w:val="22"/>
            <w:szCs w:val="22"/>
            <w:lang w:val="it-IT"/>
          </w:rPr>
          <w:t>401</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sistematični pregled pred vstopom v osnovno šolo (vstopnika)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_Toc57373976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8</w:t>
        </w:r>
        <w:r w:rsidR="00EC7025" w:rsidRPr="00BB1BED">
          <w:rPr>
            <w:rFonts w:asciiTheme="minorHAnsi" w:hAnsiTheme="minorHAnsi"/>
            <w:noProof/>
            <w:webHidden/>
            <w:sz w:val="22"/>
            <w:szCs w:val="22"/>
          </w:rPr>
          <w:fldChar w:fldCharType="end"/>
        </w:r>
      </w:hyperlink>
    </w:p>
    <w:p w14:paraId="0BE28159" w14:textId="77777777" w:rsidR="00EC7025" w:rsidRPr="00BB1BED" w:rsidRDefault="002900F8">
      <w:pPr>
        <w:pStyle w:val="Kazalovsebine2"/>
        <w:rPr>
          <w:rFonts w:asciiTheme="minorHAnsi" w:eastAsiaTheme="minorEastAsia" w:hAnsiTheme="minorHAnsi" w:cstheme="minorBidi"/>
          <w:noProof/>
          <w:sz w:val="22"/>
          <w:szCs w:val="22"/>
        </w:rPr>
      </w:pPr>
      <w:hyperlink w:anchor="_Toc57373977" w:history="1">
        <w:r w:rsidR="00EC7025" w:rsidRPr="00BB1BED">
          <w:rPr>
            <w:rStyle w:val="Hiperpovezava"/>
            <w:rFonts w:asciiTheme="minorHAnsi" w:hAnsiTheme="minorHAnsi" w:cstheme="minorHAnsi"/>
            <w:noProof/>
            <w:sz w:val="22"/>
            <w:szCs w:val="22"/>
            <w:lang w:val="it-IT"/>
          </w:rPr>
          <w:t>402</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sistematični pregled v prvem razredu osnovne šole</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_Toc57373977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8</w:t>
        </w:r>
        <w:r w:rsidR="00EC7025" w:rsidRPr="00BB1BED">
          <w:rPr>
            <w:rFonts w:asciiTheme="minorHAnsi" w:hAnsiTheme="minorHAnsi"/>
            <w:noProof/>
            <w:webHidden/>
            <w:sz w:val="22"/>
            <w:szCs w:val="22"/>
          </w:rPr>
          <w:fldChar w:fldCharType="end"/>
        </w:r>
      </w:hyperlink>
    </w:p>
    <w:p w14:paraId="0B88EEAE" w14:textId="77777777" w:rsidR="00EC7025" w:rsidRPr="00BB1BED" w:rsidRDefault="002900F8">
      <w:pPr>
        <w:pStyle w:val="Kazalovsebine2"/>
        <w:rPr>
          <w:rFonts w:asciiTheme="minorHAnsi" w:eastAsiaTheme="minorEastAsia" w:hAnsiTheme="minorHAnsi" w:cstheme="minorBidi"/>
          <w:noProof/>
          <w:sz w:val="22"/>
          <w:szCs w:val="22"/>
        </w:rPr>
      </w:pPr>
      <w:hyperlink w:anchor="_Toc57373978" w:history="1">
        <w:r w:rsidR="00EC7025" w:rsidRPr="00BB1BED">
          <w:rPr>
            <w:rStyle w:val="Hiperpovezava"/>
            <w:rFonts w:asciiTheme="minorHAnsi" w:hAnsiTheme="minorHAnsi" w:cstheme="minorHAnsi"/>
            <w:noProof/>
            <w:sz w:val="22"/>
            <w:szCs w:val="22"/>
          </w:rPr>
          <w:t>403</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sistematični pregled v tretjem razredu osnovne šole</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_Toc57373978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8</w:t>
        </w:r>
        <w:r w:rsidR="00EC7025" w:rsidRPr="00BB1BED">
          <w:rPr>
            <w:rFonts w:asciiTheme="minorHAnsi" w:hAnsiTheme="minorHAnsi"/>
            <w:noProof/>
            <w:webHidden/>
            <w:sz w:val="22"/>
            <w:szCs w:val="22"/>
          </w:rPr>
          <w:fldChar w:fldCharType="end"/>
        </w:r>
      </w:hyperlink>
    </w:p>
    <w:p w14:paraId="1F39374B" w14:textId="77777777" w:rsidR="00EC7025" w:rsidRPr="00BB1BED" w:rsidRDefault="002900F8">
      <w:pPr>
        <w:pStyle w:val="Kazalovsebine2"/>
        <w:rPr>
          <w:rFonts w:asciiTheme="minorHAnsi" w:eastAsiaTheme="minorEastAsia" w:hAnsiTheme="minorHAnsi" w:cstheme="minorBidi"/>
          <w:noProof/>
          <w:sz w:val="22"/>
          <w:szCs w:val="22"/>
        </w:rPr>
      </w:pPr>
      <w:hyperlink w:anchor="_Toc57373979" w:history="1">
        <w:r w:rsidR="00EC7025" w:rsidRPr="00BB1BED">
          <w:rPr>
            <w:rStyle w:val="Hiperpovezava"/>
            <w:rFonts w:asciiTheme="minorHAnsi" w:hAnsiTheme="minorHAnsi" w:cstheme="minorHAnsi"/>
            <w:noProof/>
            <w:sz w:val="22"/>
            <w:szCs w:val="22"/>
          </w:rPr>
          <w:t>404</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sistematični pregled v šestem razredu osnovne šole</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_Toc57373979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9</w:t>
        </w:r>
        <w:r w:rsidR="00EC7025" w:rsidRPr="00BB1BED">
          <w:rPr>
            <w:rFonts w:asciiTheme="minorHAnsi" w:hAnsiTheme="minorHAnsi"/>
            <w:noProof/>
            <w:webHidden/>
            <w:sz w:val="22"/>
            <w:szCs w:val="22"/>
          </w:rPr>
          <w:fldChar w:fldCharType="end"/>
        </w:r>
      </w:hyperlink>
    </w:p>
    <w:p w14:paraId="710B06EB" w14:textId="77777777" w:rsidR="00EC7025" w:rsidRPr="00BB1BED" w:rsidRDefault="002900F8">
      <w:pPr>
        <w:pStyle w:val="Kazalovsebine2"/>
        <w:rPr>
          <w:rFonts w:asciiTheme="minorHAnsi" w:eastAsiaTheme="minorEastAsia" w:hAnsiTheme="minorHAnsi" w:cstheme="minorBidi"/>
          <w:noProof/>
          <w:sz w:val="22"/>
          <w:szCs w:val="22"/>
        </w:rPr>
      </w:pPr>
      <w:hyperlink w:anchor="_Toc57373980" w:history="1">
        <w:r w:rsidR="00EC7025" w:rsidRPr="00BB1BED">
          <w:rPr>
            <w:rStyle w:val="Hiperpovezava"/>
            <w:rFonts w:asciiTheme="minorHAnsi" w:hAnsiTheme="minorHAnsi" w:cstheme="minorHAnsi"/>
            <w:noProof/>
            <w:sz w:val="22"/>
            <w:szCs w:val="22"/>
          </w:rPr>
          <w:t>405</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sistematični pregled v osmem razredu osnovne šole</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_Toc57373980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9</w:t>
        </w:r>
        <w:r w:rsidR="00EC7025" w:rsidRPr="00BB1BED">
          <w:rPr>
            <w:rFonts w:asciiTheme="minorHAnsi" w:hAnsiTheme="minorHAnsi"/>
            <w:noProof/>
            <w:webHidden/>
            <w:sz w:val="22"/>
            <w:szCs w:val="22"/>
          </w:rPr>
          <w:fldChar w:fldCharType="end"/>
        </w:r>
      </w:hyperlink>
    </w:p>
    <w:p w14:paraId="4F155AEF" w14:textId="77777777" w:rsidR="00EC7025" w:rsidRPr="00BB1BED" w:rsidRDefault="002900F8">
      <w:pPr>
        <w:pStyle w:val="Kazalovsebine2"/>
        <w:rPr>
          <w:rFonts w:asciiTheme="minorHAnsi" w:eastAsiaTheme="minorEastAsia" w:hAnsiTheme="minorHAnsi" w:cstheme="minorBidi"/>
          <w:noProof/>
          <w:sz w:val="22"/>
          <w:szCs w:val="22"/>
        </w:rPr>
      </w:pPr>
      <w:hyperlink w:anchor="_Toc57373981" w:history="1">
        <w:r w:rsidR="00EC7025" w:rsidRPr="00BB1BED">
          <w:rPr>
            <w:rStyle w:val="Hiperpovezava"/>
            <w:rFonts w:asciiTheme="minorHAnsi" w:hAnsiTheme="minorHAnsi" w:cstheme="minorHAnsi"/>
            <w:noProof/>
            <w:sz w:val="22"/>
            <w:szCs w:val="22"/>
          </w:rPr>
          <w:t>406</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sistematični pregled v prvem letniku srednje šole</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_Toc57373981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9</w:t>
        </w:r>
        <w:r w:rsidR="00EC7025" w:rsidRPr="00BB1BED">
          <w:rPr>
            <w:rFonts w:asciiTheme="minorHAnsi" w:hAnsiTheme="minorHAnsi"/>
            <w:noProof/>
            <w:webHidden/>
            <w:sz w:val="22"/>
            <w:szCs w:val="22"/>
          </w:rPr>
          <w:fldChar w:fldCharType="end"/>
        </w:r>
      </w:hyperlink>
    </w:p>
    <w:p w14:paraId="014E5C84" w14:textId="77777777" w:rsidR="00EC7025" w:rsidRPr="00BB1BED" w:rsidRDefault="002900F8">
      <w:pPr>
        <w:pStyle w:val="Kazalovsebine2"/>
        <w:rPr>
          <w:rFonts w:asciiTheme="minorHAnsi" w:eastAsiaTheme="minorEastAsia" w:hAnsiTheme="minorHAnsi" w:cstheme="minorBidi"/>
          <w:noProof/>
          <w:sz w:val="22"/>
          <w:szCs w:val="22"/>
        </w:rPr>
      </w:pPr>
      <w:hyperlink w:anchor="_Toc57373982" w:history="1">
        <w:r w:rsidR="00EC7025" w:rsidRPr="00BB1BED">
          <w:rPr>
            <w:rStyle w:val="Hiperpovezava"/>
            <w:rFonts w:asciiTheme="minorHAnsi" w:hAnsiTheme="minorHAnsi" w:cstheme="minorHAnsi"/>
            <w:noProof/>
            <w:sz w:val="22"/>
            <w:szCs w:val="22"/>
          </w:rPr>
          <w:t>407</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sistematični pregled v tretjem letniku srednje šole</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_Toc57373982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9</w:t>
        </w:r>
        <w:r w:rsidR="00EC7025" w:rsidRPr="00BB1BED">
          <w:rPr>
            <w:rFonts w:asciiTheme="minorHAnsi" w:hAnsiTheme="minorHAnsi"/>
            <w:noProof/>
            <w:webHidden/>
            <w:sz w:val="22"/>
            <w:szCs w:val="22"/>
          </w:rPr>
          <w:fldChar w:fldCharType="end"/>
        </w:r>
      </w:hyperlink>
    </w:p>
    <w:p w14:paraId="363FF7B0" w14:textId="77777777" w:rsidR="00EC7025" w:rsidRPr="00BB1BED" w:rsidRDefault="002900F8">
      <w:pPr>
        <w:pStyle w:val="Kazalovsebine2"/>
        <w:rPr>
          <w:rFonts w:asciiTheme="minorHAnsi" w:eastAsiaTheme="minorEastAsia" w:hAnsiTheme="minorHAnsi" w:cstheme="minorBidi"/>
          <w:noProof/>
          <w:sz w:val="22"/>
          <w:szCs w:val="22"/>
        </w:rPr>
      </w:pPr>
      <w:hyperlink w:anchor="_Toc57373983" w:history="1">
        <w:r w:rsidR="00EC7025" w:rsidRPr="00BB1BED">
          <w:rPr>
            <w:rStyle w:val="Hiperpovezava"/>
            <w:rFonts w:asciiTheme="minorHAnsi" w:hAnsiTheme="minorHAnsi" w:cstheme="minorHAnsi"/>
            <w:noProof/>
            <w:sz w:val="22"/>
            <w:szCs w:val="22"/>
          </w:rPr>
          <w:t>408</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sistematični pregled mladih zunaj rednega šolanja v 18. letu starosti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_Toc57373983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9</w:t>
        </w:r>
        <w:r w:rsidR="00EC7025" w:rsidRPr="00BB1BED">
          <w:rPr>
            <w:rFonts w:asciiTheme="minorHAnsi" w:hAnsiTheme="minorHAnsi"/>
            <w:noProof/>
            <w:webHidden/>
            <w:sz w:val="22"/>
            <w:szCs w:val="22"/>
          </w:rPr>
          <w:fldChar w:fldCharType="end"/>
        </w:r>
      </w:hyperlink>
    </w:p>
    <w:p w14:paraId="4F0DFC92" w14:textId="77777777" w:rsidR="00EC7025" w:rsidRPr="00BB1BED" w:rsidRDefault="002900F8">
      <w:pPr>
        <w:pStyle w:val="Kazalovsebine2"/>
        <w:rPr>
          <w:rFonts w:asciiTheme="minorHAnsi" w:eastAsiaTheme="minorEastAsia" w:hAnsiTheme="minorHAnsi" w:cstheme="minorBidi"/>
          <w:noProof/>
          <w:sz w:val="22"/>
          <w:szCs w:val="22"/>
        </w:rPr>
      </w:pPr>
      <w:hyperlink w:anchor="_Toc57373984" w:history="1">
        <w:r w:rsidR="00EC7025" w:rsidRPr="00BB1BED">
          <w:rPr>
            <w:rStyle w:val="Hiperpovezava"/>
            <w:rFonts w:asciiTheme="minorHAnsi" w:hAnsiTheme="minorHAnsi" w:cstheme="minorHAnsi"/>
            <w:noProof/>
            <w:sz w:val="22"/>
            <w:szCs w:val="22"/>
          </w:rPr>
          <w:t>409</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sistematični pregled otrok v šolah in odd. s prilagojenim programom in učnim načrtom (vsako leto)</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_Toc57373984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10</w:t>
        </w:r>
        <w:r w:rsidR="00EC7025" w:rsidRPr="00BB1BED">
          <w:rPr>
            <w:rFonts w:asciiTheme="minorHAnsi" w:hAnsiTheme="minorHAnsi"/>
            <w:noProof/>
            <w:webHidden/>
            <w:sz w:val="22"/>
            <w:szCs w:val="22"/>
          </w:rPr>
          <w:fldChar w:fldCharType="end"/>
        </w:r>
      </w:hyperlink>
    </w:p>
    <w:p w14:paraId="669F45FA" w14:textId="77777777" w:rsidR="00EC7025" w:rsidRPr="00BB1BED" w:rsidRDefault="002900F8">
      <w:pPr>
        <w:pStyle w:val="Kazalovsebine2"/>
        <w:rPr>
          <w:rFonts w:asciiTheme="minorHAnsi" w:eastAsiaTheme="minorEastAsia" w:hAnsiTheme="minorHAnsi" w:cstheme="minorBidi"/>
          <w:noProof/>
          <w:sz w:val="22"/>
          <w:szCs w:val="22"/>
        </w:rPr>
      </w:pPr>
      <w:hyperlink w:anchor="_Toc57373985" w:history="1">
        <w:r w:rsidR="00EC7025" w:rsidRPr="00BB1BED">
          <w:rPr>
            <w:rStyle w:val="Hiperpovezava"/>
            <w:rFonts w:asciiTheme="minorHAnsi" w:hAnsiTheme="minorHAnsi" w:cstheme="minorHAnsi"/>
            <w:noProof/>
            <w:sz w:val="22"/>
            <w:szCs w:val="22"/>
            <w:lang w:val="sv-SE"/>
          </w:rPr>
          <w:t>410</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sv-SE"/>
          </w:rPr>
          <w:t>sistematični pregled v prvem letniku višje in visoke šole</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_Toc57373985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10</w:t>
        </w:r>
        <w:r w:rsidR="00EC7025" w:rsidRPr="00BB1BED">
          <w:rPr>
            <w:rFonts w:asciiTheme="minorHAnsi" w:hAnsiTheme="minorHAnsi"/>
            <w:noProof/>
            <w:webHidden/>
            <w:sz w:val="22"/>
            <w:szCs w:val="22"/>
          </w:rPr>
          <w:fldChar w:fldCharType="end"/>
        </w:r>
      </w:hyperlink>
    </w:p>
    <w:p w14:paraId="074C78F7" w14:textId="77777777" w:rsidR="00EC7025" w:rsidRPr="00BB1BED" w:rsidRDefault="002900F8">
      <w:pPr>
        <w:pStyle w:val="Kazalovsebine2"/>
        <w:rPr>
          <w:rFonts w:asciiTheme="minorHAnsi" w:eastAsiaTheme="minorEastAsia" w:hAnsiTheme="minorHAnsi" w:cstheme="minorBidi"/>
          <w:noProof/>
          <w:sz w:val="22"/>
          <w:szCs w:val="22"/>
        </w:rPr>
      </w:pPr>
      <w:hyperlink w:anchor="_Toc57373986" w:history="1">
        <w:r w:rsidR="00EC7025" w:rsidRPr="00BB1BED">
          <w:rPr>
            <w:rStyle w:val="Hiperpovezava"/>
            <w:rFonts w:asciiTheme="minorHAnsi" w:hAnsiTheme="minorHAnsi" w:cstheme="minorHAnsi"/>
            <w:noProof/>
            <w:sz w:val="22"/>
            <w:szCs w:val="22"/>
            <w:lang w:val="sv-SE"/>
          </w:rPr>
          <w:t>411</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sv-SE"/>
          </w:rPr>
          <w:t xml:space="preserve"> sistematični pregled v tretjem letniku višje ali visoke šole</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_Toc57373986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10</w:t>
        </w:r>
        <w:r w:rsidR="00EC7025" w:rsidRPr="00BB1BED">
          <w:rPr>
            <w:rFonts w:asciiTheme="minorHAnsi" w:hAnsiTheme="minorHAnsi"/>
            <w:noProof/>
            <w:webHidden/>
            <w:sz w:val="22"/>
            <w:szCs w:val="22"/>
          </w:rPr>
          <w:fldChar w:fldCharType="end"/>
        </w:r>
      </w:hyperlink>
    </w:p>
    <w:p w14:paraId="1BC959D9" w14:textId="77777777" w:rsidR="00EC7025" w:rsidRPr="00BB1BED" w:rsidRDefault="002900F8">
      <w:pPr>
        <w:pStyle w:val="Kazalovsebine2"/>
        <w:rPr>
          <w:rFonts w:asciiTheme="minorHAnsi" w:eastAsiaTheme="minorEastAsia" w:hAnsiTheme="minorHAnsi" w:cstheme="minorBidi"/>
          <w:noProof/>
          <w:sz w:val="22"/>
          <w:szCs w:val="22"/>
        </w:rPr>
      </w:pPr>
      <w:hyperlink w:anchor="_Toc57373987" w:history="1">
        <w:r w:rsidR="00EC7025" w:rsidRPr="00BB1BED">
          <w:rPr>
            <w:rStyle w:val="Hiperpovezava"/>
            <w:rFonts w:asciiTheme="minorHAnsi" w:hAnsiTheme="minorHAnsi" w:cstheme="minorHAnsi"/>
            <w:noProof/>
            <w:sz w:val="22"/>
            <w:szCs w:val="22"/>
            <w:lang w:val="sv-SE"/>
          </w:rPr>
          <w:t>412</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sv-SE"/>
          </w:rPr>
          <w:t>namenski preventivni pregled po sistematiki šolskih otrok in mladine ter študentov</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_Toc57373987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10</w:t>
        </w:r>
        <w:r w:rsidR="00EC7025" w:rsidRPr="00BB1BED">
          <w:rPr>
            <w:rFonts w:asciiTheme="minorHAnsi" w:hAnsiTheme="minorHAnsi"/>
            <w:noProof/>
            <w:webHidden/>
            <w:sz w:val="22"/>
            <w:szCs w:val="22"/>
          </w:rPr>
          <w:fldChar w:fldCharType="end"/>
        </w:r>
      </w:hyperlink>
    </w:p>
    <w:p w14:paraId="1688A390" w14:textId="77777777" w:rsidR="00EC7025" w:rsidRPr="00BB1BED" w:rsidRDefault="002900F8">
      <w:pPr>
        <w:pStyle w:val="Kazalovsebine2"/>
        <w:rPr>
          <w:rFonts w:asciiTheme="minorHAnsi" w:eastAsiaTheme="minorEastAsia" w:hAnsiTheme="minorHAnsi" w:cstheme="minorBidi"/>
          <w:noProof/>
          <w:sz w:val="22"/>
          <w:szCs w:val="22"/>
        </w:rPr>
      </w:pPr>
      <w:hyperlink w:anchor="_Toc57373988" w:history="1">
        <w:r w:rsidR="00EC7025" w:rsidRPr="00BB1BED">
          <w:rPr>
            <w:rStyle w:val="Hiperpovezava"/>
            <w:rFonts w:asciiTheme="minorHAnsi" w:hAnsiTheme="minorHAnsi" w:cstheme="minorHAnsi"/>
            <w:noProof/>
            <w:sz w:val="22"/>
            <w:szCs w:val="22"/>
            <w:lang w:val="sv-SE"/>
          </w:rPr>
          <w:t>413</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sv-SE"/>
          </w:rPr>
          <w:t>namenski pregled pred cepljenjem šolskih otrok in mladine ter študentov</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_Toc57373988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10</w:t>
        </w:r>
        <w:r w:rsidR="00EC7025" w:rsidRPr="00BB1BED">
          <w:rPr>
            <w:rFonts w:asciiTheme="minorHAnsi" w:hAnsiTheme="minorHAnsi"/>
            <w:noProof/>
            <w:webHidden/>
            <w:sz w:val="22"/>
            <w:szCs w:val="22"/>
          </w:rPr>
          <w:fldChar w:fldCharType="end"/>
        </w:r>
      </w:hyperlink>
    </w:p>
    <w:p w14:paraId="12F79AF7" w14:textId="77777777" w:rsidR="00EC7025" w:rsidRPr="00BB1BED" w:rsidRDefault="002900F8">
      <w:pPr>
        <w:pStyle w:val="Kazalovsebine2"/>
        <w:rPr>
          <w:rFonts w:asciiTheme="minorHAnsi" w:eastAsiaTheme="minorEastAsia" w:hAnsiTheme="minorHAnsi" w:cstheme="minorBidi"/>
          <w:noProof/>
          <w:sz w:val="22"/>
          <w:szCs w:val="22"/>
        </w:rPr>
      </w:pPr>
      <w:hyperlink w:anchor="_Toc57373989" w:history="1">
        <w:r w:rsidR="00EC7025" w:rsidRPr="00BB1BED">
          <w:rPr>
            <w:rStyle w:val="Hiperpovezava"/>
            <w:rFonts w:asciiTheme="minorHAnsi" w:hAnsiTheme="minorHAnsi" w:cstheme="minorHAnsi"/>
            <w:noProof/>
            <w:sz w:val="22"/>
            <w:szCs w:val="22"/>
            <w:lang w:val="sv-SE"/>
          </w:rPr>
          <w:t>414</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sv-SE"/>
          </w:rPr>
          <w:t>namenski preventivni pregled zaradi poklicnega svetovanja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_Toc57373989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10</w:t>
        </w:r>
        <w:r w:rsidR="00EC7025" w:rsidRPr="00BB1BED">
          <w:rPr>
            <w:rFonts w:asciiTheme="minorHAnsi" w:hAnsiTheme="minorHAnsi"/>
            <w:noProof/>
            <w:webHidden/>
            <w:sz w:val="22"/>
            <w:szCs w:val="22"/>
          </w:rPr>
          <w:fldChar w:fldCharType="end"/>
        </w:r>
      </w:hyperlink>
    </w:p>
    <w:p w14:paraId="4000AC6E" w14:textId="77777777" w:rsidR="00EC7025" w:rsidRPr="00BB1BED" w:rsidRDefault="002900F8">
      <w:pPr>
        <w:pStyle w:val="Kazalovsebine2"/>
        <w:rPr>
          <w:rFonts w:asciiTheme="minorHAnsi" w:eastAsiaTheme="minorEastAsia" w:hAnsiTheme="minorHAnsi" w:cstheme="minorBidi"/>
          <w:noProof/>
          <w:sz w:val="22"/>
          <w:szCs w:val="22"/>
        </w:rPr>
      </w:pPr>
      <w:hyperlink w:anchor="_Toc57373990" w:history="1">
        <w:r w:rsidR="00EC7025" w:rsidRPr="00BB1BED">
          <w:rPr>
            <w:rStyle w:val="Hiperpovezava"/>
            <w:rFonts w:asciiTheme="minorHAnsi" w:hAnsiTheme="minorHAnsi" w:cstheme="minorHAnsi"/>
            <w:noProof/>
            <w:sz w:val="22"/>
            <w:szCs w:val="22"/>
            <w:lang w:val="sv-SE"/>
          </w:rPr>
          <w:t>415</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sv-SE"/>
          </w:rPr>
          <w:t>namenski preventivni pregled pred odhodom na organizirano zdravstveno letovanje</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_Toc57373990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10</w:t>
        </w:r>
        <w:r w:rsidR="00EC7025" w:rsidRPr="00BB1BED">
          <w:rPr>
            <w:rFonts w:asciiTheme="minorHAnsi" w:hAnsiTheme="minorHAnsi"/>
            <w:noProof/>
            <w:webHidden/>
            <w:sz w:val="22"/>
            <w:szCs w:val="22"/>
          </w:rPr>
          <w:fldChar w:fldCharType="end"/>
        </w:r>
      </w:hyperlink>
    </w:p>
    <w:p w14:paraId="74E3C25D" w14:textId="77777777" w:rsidR="00EC7025" w:rsidRPr="00BB1BED" w:rsidRDefault="002900F8">
      <w:pPr>
        <w:pStyle w:val="Kazalovsebine2"/>
        <w:rPr>
          <w:rFonts w:asciiTheme="minorHAnsi" w:eastAsiaTheme="minorEastAsia" w:hAnsiTheme="minorHAnsi" w:cstheme="minorBidi"/>
          <w:noProof/>
          <w:sz w:val="22"/>
          <w:szCs w:val="22"/>
        </w:rPr>
      </w:pPr>
      <w:hyperlink w:anchor="_Toc57373991" w:history="1">
        <w:r w:rsidR="00EC7025" w:rsidRPr="00BB1BED">
          <w:rPr>
            <w:rStyle w:val="Hiperpovezava"/>
            <w:rFonts w:asciiTheme="minorHAnsi" w:hAnsiTheme="minorHAnsi" w:cstheme="minorHAnsi"/>
            <w:noProof/>
            <w:sz w:val="22"/>
            <w:szCs w:val="22"/>
            <w:lang w:val="sv-SE"/>
          </w:rPr>
          <w:t>416</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sv-SE"/>
          </w:rPr>
          <w:t>namenski preventivni pregled pred zdraviliškim zdravljenjem</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_Toc57373991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11</w:t>
        </w:r>
        <w:r w:rsidR="00EC7025" w:rsidRPr="00BB1BED">
          <w:rPr>
            <w:rFonts w:asciiTheme="minorHAnsi" w:hAnsiTheme="minorHAnsi"/>
            <w:noProof/>
            <w:webHidden/>
            <w:sz w:val="22"/>
            <w:szCs w:val="22"/>
          </w:rPr>
          <w:fldChar w:fldCharType="end"/>
        </w:r>
      </w:hyperlink>
    </w:p>
    <w:p w14:paraId="60A451C9" w14:textId="77777777" w:rsidR="00EC7025" w:rsidRPr="00BB1BED" w:rsidRDefault="002900F8">
      <w:pPr>
        <w:pStyle w:val="Kazalovsebine2"/>
        <w:rPr>
          <w:rFonts w:asciiTheme="minorHAnsi" w:eastAsiaTheme="minorEastAsia" w:hAnsiTheme="minorHAnsi" w:cstheme="minorBidi"/>
          <w:noProof/>
          <w:sz w:val="22"/>
          <w:szCs w:val="22"/>
        </w:rPr>
      </w:pPr>
      <w:hyperlink w:anchor="_Toc57373992" w:history="1">
        <w:r w:rsidR="00EC7025" w:rsidRPr="00BB1BED">
          <w:rPr>
            <w:rStyle w:val="Hiperpovezava"/>
            <w:rFonts w:asciiTheme="minorHAnsi" w:hAnsiTheme="minorHAnsi" w:cstheme="minorHAnsi"/>
            <w:noProof/>
            <w:sz w:val="22"/>
            <w:szCs w:val="22"/>
            <w:lang w:val="sv-SE"/>
          </w:rPr>
          <w:t>417</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sv-SE"/>
          </w:rPr>
          <w:t>timska obravnava šolskega novinca (vstopnika) pred vstopom v šolo</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_Toc57373992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11</w:t>
        </w:r>
        <w:r w:rsidR="00EC7025" w:rsidRPr="00BB1BED">
          <w:rPr>
            <w:rFonts w:asciiTheme="minorHAnsi" w:hAnsiTheme="minorHAnsi"/>
            <w:noProof/>
            <w:webHidden/>
            <w:sz w:val="22"/>
            <w:szCs w:val="22"/>
          </w:rPr>
          <w:fldChar w:fldCharType="end"/>
        </w:r>
      </w:hyperlink>
    </w:p>
    <w:p w14:paraId="1AE26A5B" w14:textId="77777777" w:rsidR="00EC7025" w:rsidRPr="00BB1BED" w:rsidRDefault="002900F8">
      <w:pPr>
        <w:pStyle w:val="Kazalovsebine2"/>
        <w:rPr>
          <w:rFonts w:asciiTheme="minorHAnsi" w:eastAsiaTheme="minorEastAsia" w:hAnsiTheme="minorHAnsi" w:cstheme="minorBidi"/>
          <w:noProof/>
          <w:sz w:val="22"/>
          <w:szCs w:val="22"/>
        </w:rPr>
      </w:pPr>
      <w:hyperlink w:anchor="_Toc57373993" w:history="1">
        <w:r w:rsidR="00EC7025" w:rsidRPr="00BB1BED">
          <w:rPr>
            <w:rStyle w:val="Hiperpovezava"/>
            <w:rFonts w:asciiTheme="minorHAnsi" w:hAnsiTheme="minorHAnsi" w:cstheme="minorHAnsi"/>
            <w:noProof/>
            <w:sz w:val="22"/>
            <w:szCs w:val="22"/>
            <w:lang w:val="es-ES"/>
          </w:rPr>
          <w:t>418</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es-ES"/>
          </w:rPr>
          <w:t>timska obravnava zaradi poklicnega svetovanja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_Toc57373993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11</w:t>
        </w:r>
        <w:r w:rsidR="00EC7025" w:rsidRPr="00BB1BED">
          <w:rPr>
            <w:rFonts w:asciiTheme="minorHAnsi" w:hAnsiTheme="minorHAnsi"/>
            <w:noProof/>
            <w:webHidden/>
            <w:sz w:val="22"/>
            <w:szCs w:val="22"/>
          </w:rPr>
          <w:fldChar w:fldCharType="end"/>
        </w:r>
      </w:hyperlink>
    </w:p>
    <w:p w14:paraId="7B16F2D5" w14:textId="77777777" w:rsidR="00EC7025" w:rsidRPr="00BB1BED" w:rsidRDefault="002900F8">
      <w:pPr>
        <w:pStyle w:val="Kazalovsebine2"/>
        <w:rPr>
          <w:rFonts w:asciiTheme="minorHAnsi" w:eastAsiaTheme="minorEastAsia" w:hAnsiTheme="minorHAnsi" w:cstheme="minorBidi"/>
          <w:noProof/>
          <w:sz w:val="22"/>
          <w:szCs w:val="22"/>
        </w:rPr>
      </w:pPr>
      <w:hyperlink w:anchor="_Toc57373994" w:history="1">
        <w:r w:rsidR="00EC7025" w:rsidRPr="00BB1BED">
          <w:rPr>
            <w:rStyle w:val="Hiperpovezava"/>
            <w:rFonts w:asciiTheme="minorHAnsi" w:hAnsiTheme="minorHAnsi" w:cstheme="minorHAnsi"/>
            <w:noProof/>
            <w:sz w:val="22"/>
            <w:szCs w:val="22"/>
            <w:lang w:val="es-ES"/>
          </w:rPr>
          <w:t>419</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es-ES"/>
          </w:rPr>
          <w:t>timska obravnava otroka in mladostnika zaradi težav (telesne, duševne in socialne problematike, oprostitve od športne vzgoje, izostanki od pouka, družinska problematika, učne težave, vedenjska problematika...)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_Toc57373994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11</w:t>
        </w:r>
        <w:r w:rsidR="00EC7025" w:rsidRPr="00BB1BED">
          <w:rPr>
            <w:rFonts w:asciiTheme="minorHAnsi" w:hAnsiTheme="minorHAnsi"/>
            <w:noProof/>
            <w:webHidden/>
            <w:sz w:val="22"/>
            <w:szCs w:val="22"/>
          </w:rPr>
          <w:fldChar w:fldCharType="end"/>
        </w:r>
      </w:hyperlink>
    </w:p>
    <w:p w14:paraId="3A6EC40C" w14:textId="77777777" w:rsidR="00EC7025" w:rsidRPr="00BB1BED" w:rsidRDefault="002900F8">
      <w:pPr>
        <w:pStyle w:val="Kazalovsebine2"/>
        <w:rPr>
          <w:rFonts w:asciiTheme="minorHAnsi" w:eastAsiaTheme="minorEastAsia" w:hAnsiTheme="minorHAnsi" w:cstheme="minorBidi"/>
          <w:noProof/>
          <w:sz w:val="22"/>
          <w:szCs w:val="22"/>
        </w:rPr>
      </w:pPr>
      <w:hyperlink w:anchor="_Toc57373995" w:history="1">
        <w:r w:rsidR="00EC7025" w:rsidRPr="00BB1BED">
          <w:rPr>
            <w:rStyle w:val="Hiperpovezava"/>
            <w:rFonts w:asciiTheme="minorHAnsi" w:hAnsiTheme="minorHAnsi" w:cstheme="minorHAnsi"/>
            <w:noProof/>
            <w:sz w:val="22"/>
            <w:szCs w:val="22"/>
            <w:lang w:val="es-ES"/>
          </w:rPr>
          <w:t>420</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es-ES"/>
          </w:rPr>
          <w:t>posvet s pedagoškim kadrom, svetovalno službo, športnimi vaditelji itd,</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_Toc57373995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12</w:t>
        </w:r>
        <w:r w:rsidR="00EC7025" w:rsidRPr="00BB1BED">
          <w:rPr>
            <w:rFonts w:asciiTheme="minorHAnsi" w:hAnsiTheme="minorHAnsi"/>
            <w:noProof/>
            <w:webHidden/>
            <w:sz w:val="22"/>
            <w:szCs w:val="22"/>
          </w:rPr>
          <w:fldChar w:fldCharType="end"/>
        </w:r>
      </w:hyperlink>
    </w:p>
    <w:p w14:paraId="4663E523" w14:textId="77777777" w:rsidR="00EC7025" w:rsidRPr="00BB1BED" w:rsidRDefault="002900F8">
      <w:pPr>
        <w:pStyle w:val="Kazalovsebine2"/>
        <w:rPr>
          <w:rFonts w:asciiTheme="minorHAnsi" w:eastAsiaTheme="minorEastAsia" w:hAnsiTheme="minorHAnsi" w:cstheme="minorBidi"/>
          <w:noProof/>
          <w:sz w:val="22"/>
          <w:szCs w:val="22"/>
        </w:rPr>
      </w:pPr>
      <w:hyperlink w:anchor="_Toc57373996" w:history="1">
        <w:r w:rsidR="00EC7025" w:rsidRPr="00BB1BED">
          <w:rPr>
            <w:rStyle w:val="Hiperpovezava"/>
            <w:rFonts w:asciiTheme="minorHAnsi" w:hAnsiTheme="minorHAnsi" w:cstheme="minorHAnsi"/>
            <w:noProof/>
            <w:sz w:val="22"/>
            <w:szCs w:val="22"/>
            <w:lang w:val="es-ES"/>
          </w:rPr>
          <w:t>421</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es-ES"/>
          </w:rPr>
          <w:t>posvet s šolarjem in mladostnikom</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_Toc57373996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12</w:t>
        </w:r>
        <w:r w:rsidR="00EC7025" w:rsidRPr="00BB1BED">
          <w:rPr>
            <w:rFonts w:asciiTheme="minorHAnsi" w:hAnsiTheme="minorHAnsi"/>
            <w:noProof/>
            <w:webHidden/>
            <w:sz w:val="22"/>
            <w:szCs w:val="22"/>
          </w:rPr>
          <w:fldChar w:fldCharType="end"/>
        </w:r>
      </w:hyperlink>
    </w:p>
    <w:p w14:paraId="015A5552" w14:textId="77777777" w:rsidR="00EC7025" w:rsidRPr="00BB1BED" w:rsidRDefault="002900F8">
      <w:pPr>
        <w:pStyle w:val="Kazalovsebine2"/>
        <w:rPr>
          <w:rFonts w:asciiTheme="minorHAnsi" w:eastAsiaTheme="minorEastAsia" w:hAnsiTheme="minorHAnsi" w:cstheme="minorBidi"/>
          <w:noProof/>
          <w:sz w:val="22"/>
          <w:szCs w:val="22"/>
        </w:rPr>
      </w:pPr>
      <w:hyperlink w:anchor="_Toc57373997" w:history="1">
        <w:r w:rsidR="00EC7025" w:rsidRPr="00BB1BED">
          <w:rPr>
            <w:rStyle w:val="Hiperpovezava"/>
            <w:rFonts w:asciiTheme="minorHAnsi" w:hAnsiTheme="minorHAnsi" w:cstheme="minorHAnsi"/>
            <w:noProof/>
            <w:sz w:val="22"/>
            <w:szCs w:val="22"/>
            <w:lang w:val="es-ES"/>
          </w:rPr>
          <w:t>422</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es-ES"/>
          </w:rPr>
          <w:t>posvet s starši/skrbniki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_Toc57373997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12</w:t>
        </w:r>
        <w:r w:rsidR="00EC7025" w:rsidRPr="00BB1BED">
          <w:rPr>
            <w:rFonts w:asciiTheme="minorHAnsi" w:hAnsiTheme="minorHAnsi"/>
            <w:noProof/>
            <w:webHidden/>
            <w:sz w:val="22"/>
            <w:szCs w:val="22"/>
          </w:rPr>
          <w:fldChar w:fldCharType="end"/>
        </w:r>
      </w:hyperlink>
    </w:p>
    <w:p w14:paraId="0187E9F5" w14:textId="77777777" w:rsidR="00EC7025" w:rsidRPr="00BB1BED" w:rsidRDefault="002900F8">
      <w:pPr>
        <w:pStyle w:val="Kazalovsebine1"/>
        <w:rPr>
          <w:rFonts w:asciiTheme="minorHAnsi" w:eastAsiaTheme="minorEastAsia" w:hAnsiTheme="minorHAnsi" w:cstheme="minorBidi"/>
          <w:noProof/>
          <w:sz w:val="22"/>
          <w:szCs w:val="22"/>
        </w:rPr>
      </w:pPr>
      <w:hyperlink w:anchor="_Toc57373998" w:history="1">
        <w:r w:rsidR="00EC7025" w:rsidRPr="00BB1BED">
          <w:rPr>
            <w:rStyle w:val="Hiperpovezava"/>
            <w:rFonts w:asciiTheme="minorHAnsi" w:hAnsiTheme="minorHAnsi" w:cstheme="minorHAnsi"/>
            <w:noProof/>
            <w:sz w:val="22"/>
            <w:szCs w:val="22"/>
          </w:rPr>
          <w:t>Preventivni obiski žensk in preventivne aktivnosti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_Toc57373998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12</w:t>
        </w:r>
        <w:r w:rsidR="00EC7025" w:rsidRPr="00BB1BED">
          <w:rPr>
            <w:rFonts w:asciiTheme="minorHAnsi" w:hAnsiTheme="minorHAnsi"/>
            <w:noProof/>
            <w:webHidden/>
            <w:sz w:val="22"/>
            <w:szCs w:val="22"/>
          </w:rPr>
          <w:fldChar w:fldCharType="end"/>
        </w:r>
      </w:hyperlink>
    </w:p>
    <w:p w14:paraId="56271433" w14:textId="77777777" w:rsidR="00EC7025" w:rsidRPr="00BB1BED" w:rsidRDefault="002900F8">
      <w:pPr>
        <w:pStyle w:val="Kazalovsebine2"/>
        <w:rPr>
          <w:rFonts w:asciiTheme="minorHAnsi" w:eastAsiaTheme="minorEastAsia" w:hAnsiTheme="minorHAnsi" w:cstheme="minorBidi"/>
          <w:noProof/>
          <w:sz w:val="22"/>
          <w:szCs w:val="22"/>
        </w:rPr>
      </w:pPr>
      <w:hyperlink w:anchor="_Toc57373999" w:history="1">
        <w:r w:rsidR="00EC7025" w:rsidRPr="00BB1BED">
          <w:rPr>
            <w:rStyle w:val="Hiperpovezava"/>
            <w:rFonts w:asciiTheme="minorHAnsi" w:hAnsiTheme="minorHAnsi" w:cstheme="minorHAnsi"/>
            <w:noProof/>
            <w:sz w:val="22"/>
            <w:szCs w:val="22"/>
          </w:rPr>
          <w:t>501</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preventivni obisk nosečnice, prvi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_Toc57373999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12</w:t>
        </w:r>
        <w:r w:rsidR="00EC7025" w:rsidRPr="00BB1BED">
          <w:rPr>
            <w:rFonts w:asciiTheme="minorHAnsi" w:hAnsiTheme="minorHAnsi"/>
            <w:noProof/>
            <w:webHidden/>
            <w:sz w:val="22"/>
            <w:szCs w:val="22"/>
          </w:rPr>
          <w:fldChar w:fldCharType="end"/>
        </w:r>
      </w:hyperlink>
    </w:p>
    <w:p w14:paraId="343ED6B5" w14:textId="77777777" w:rsidR="00EC7025" w:rsidRPr="00BB1BED" w:rsidRDefault="002900F8">
      <w:pPr>
        <w:pStyle w:val="Kazalovsebine2"/>
        <w:rPr>
          <w:rFonts w:asciiTheme="minorHAnsi" w:eastAsiaTheme="minorEastAsia" w:hAnsiTheme="minorHAnsi" w:cstheme="minorBidi"/>
          <w:noProof/>
          <w:sz w:val="22"/>
          <w:szCs w:val="22"/>
        </w:rPr>
      </w:pPr>
      <w:hyperlink w:anchor="_Toc57374000" w:history="1">
        <w:r w:rsidR="00EC7025" w:rsidRPr="00BB1BED">
          <w:rPr>
            <w:rStyle w:val="Hiperpovezava"/>
            <w:rFonts w:asciiTheme="minorHAnsi" w:hAnsiTheme="minorHAnsi" w:cstheme="minorHAnsi"/>
            <w:noProof/>
            <w:sz w:val="22"/>
            <w:szCs w:val="22"/>
          </w:rPr>
          <w:t>502</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preventivni obisk nosečnice, ponovni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_Toc57374000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12</w:t>
        </w:r>
        <w:r w:rsidR="00EC7025" w:rsidRPr="00BB1BED">
          <w:rPr>
            <w:rFonts w:asciiTheme="minorHAnsi" w:hAnsiTheme="minorHAnsi"/>
            <w:noProof/>
            <w:webHidden/>
            <w:sz w:val="22"/>
            <w:szCs w:val="22"/>
          </w:rPr>
          <w:fldChar w:fldCharType="end"/>
        </w:r>
      </w:hyperlink>
    </w:p>
    <w:p w14:paraId="69BFB7BE" w14:textId="77777777" w:rsidR="00EC7025" w:rsidRPr="00BB1BED" w:rsidRDefault="002900F8">
      <w:pPr>
        <w:pStyle w:val="Kazalovsebine2"/>
        <w:rPr>
          <w:rFonts w:asciiTheme="minorHAnsi" w:eastAsiaTheme="minorEastAsia" w:hAnsiTheme="minorHAnsi" w:cstheme="minorBidi"/>
          <w:noProof/>
          <w:sz w:val="22"/>
          <w:szCs w:val="22"/>
        </w:rPr>
      </w:pPr>
      <w:hyperlink w:anchor="_Toc57374001" w:history="1">
        <w:r w:rsidR="00EC7025" w:rsidRPr="00BB1BED">
          <w:rPr>
            <w:rStyle w:val="Hiperpovezava"/>
            <w:rFonts w:asciiTheme="minorHAnsi" w:hAnsiTheme="minorHAnsi" w:cstheme="minorHAnsi"/>
            <w:noProof/>
            <w:sz w:val="22"/>
            <w:szCs w:val="22"/>
          </w:rPr>
          <w:t>503</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kontracepcijsko svetovanje</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_Toc57374001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12</w:t>
        </w:r>
        <w:r w:rsidR="00EC7025" w:rsidRPr="00BB1BED">
          <w:rPr>
            <w:rFonts w:asciiTheme="minorHAnsi" w:hAnsiTheme="minorHAnsi"/>
            <w:noProof/>
            <w:webHidden/>
            <w:sz w:val="22"/>
            <w:szCs w:val="22"/>
          </w:rPr>
          <w:fldChar w:fldCharType="end"/>
        </w:r>
      </w:hyperlink>
    </w:p>
    <w:p w14:paraId="7AF8D3A1" w14:textId="77777777" w:rsidR="00EC7025" w:rsidRPr="00BB1BED" w:rsidRDefault="002900F8">
      <w:pPr>
        <w:pStyle w:val="Kazalovsebine2"/>
        <w:rPr>
          <w:rFonts w:asciiTheme="minorHAnsi" w:eastAsiaTheme="minorEastAsia" w:hAnsiTheme="minorHAnsi" w:cstheme="minorBidi"/>
          <w:noProof/>
          <w:sz w:val="22"/>
          <w:szCs w:val="22"/>
        </w:rPr>
      </w:pPr>
      <w:hyperlink w:anchor="_Toc57374002" w:history="1">
        <w:r w:rsidR="00EC7025" w:rsidRPr="00BB1BED">
          <w:rPr>
            <w:rStyle w:val="Hiperpovezava"/>
            <w:rFonts w:asciiTheme="minorHAnsi" w:hAnsiTheme="minorHAnsi" w:cstheme="minorHAnsi"/>
            <w:noProof/>
            <w:sz w:val="22"/>
            <w:szCs w:val="22"/>
          </w:rPr>
          <w:t>505</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Preventivni obisk po porodu, dovoljenem ali spontanem splavu, zunajmaternični nosečnosti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_Toc57374002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13</w:t>
        </w:r>
        <w:r w:rsidR="00EC7025" w:rsidRPr="00BB1BED">
          <w:rPr>
            <w:rFonts w:asciiTheme="minorHAnsi" w:hAnsiTheme="minorHAnsi"/>
            <w:noProof/>
            <w:webHidden/>
            <w:sz w:val="22"/>
            <w:szCs w:val="22"/>
          </w:rPr>
          <w:fldChar w:fldCharType="end"/>
        </w:r>
      </w:hyperlink>
    </w:p>
    <w:p w14:paraId="36DBBF00" w14:textId="77777777" w:rsidR="00EC7025" w:rsidRPr="00BB1BED" w:rsidRDefault="002900F8">
      <w:pPr>
        <w:pStyle w:val="Kazalovsebine2"/>
        <w:rPr>
          <w:rFonts w:asciiTheme="minorHAnsi" w:eastAsiaTheme="minorEastAsia" w:hAnsiTheme="minorHAnsi" w:cstheme="minorBidi"/>
          <w:noProof/>
          <w:sz w:val="22"/>
          <w:szCs w:val="22"/>
        </w:rPr>
      </w:pPr>
      <w:hyperlink w:anchor="_Toc57374003" w:history="1">
        <w:r w:rsidR="00EC7025" w:rsidRPr="00BB1BED">
          <w:rPr>
            <w:rStyle w:val="Hiperpovezava"/>
            <w:rFonts w:asciiTheme="minorHAnsi" w:hAnsiTheme="minorHAnsi" w:cstheme="minorHAnsi"/>
            <w:noProof/>
            <w:sz w:val="22"/>
            <w:szCs w:val="22"/>
          </w:rPr>
          <w:t>506</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preventivni obisk zaradi zgodnjega odkrivanja raka na materničnem vratu (DP ZORA)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_Toc57374003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13</w:t>
        </w:r>
        <w:r w:rsidR="00EC7025" w:rsidRPr="00BB1BED">
          <w:rPr>
            <w:rFonts w:asciiTheme="minorHAnsi" w:hAnsiTheme="minorHAnsi"/>
            <w:noProof/>
            <w:webHidden/>
            <w:sz w:val="22"/>
            <w:szCs w:val="22"/>
          </w:rPr>
          <w:fldChar w:fldCharType="end"/>
        </w:r>
      </w:hyperlink>
    </w:p>
    <w:p w14:paraId="273B320D" w14:textId="77777777" w:rsidR="00EC7025" w:rsidRPr="00BB1BED" w:rsidRDefault="002900F8">
      <w:pPr>
        <w:pStyle w:val="Kazalovsebine2"/>
        <w:rPr>
          <w:rFonts w:asciiTheme="minorHAnsi" w:eastAsiaTheme="minorEastAsia" w:hAnsiTheme="minorHAnsi" w:cstheme="minorBidi"/>
          <w:noProof/>
          <w:sz w:val="22"/>
          <w:szCs w:val="22"/>
        </w:rPr>
      </w:pPr>
      <w:hyperlink w:anchor="_Toc57374004" w:history="1">
        <w:r w:rsidR="00EC7025" w:rsidRPr="00BB1BED">
          <w:rPr>
            <w:rStyle w:val="Hiperpovezava"/>
            <w:rFonts w:asciiTheme="minorHAnsi" w:hAnsiTheme="minorHAnsi" w:cstheme="minorHAnsi"/>
            <w:noProof/>
            <w:sz w:val="22"/>
            <w:szCs w:val="22"/>
          </w:rPr>
          <w:t>507</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preventivni obisk z namenom predpisovanja kontracepcije (IUV, diafragma, HKC, sterilizacija)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_Toc57374004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13</w:t>
        </w:r>
        <w:r w:rsidR="00EC7025" w:rsidRPr="00BB1BED">
          <w:rPr>
            <w:rFonts w:asciiTheme="minorHAnsi" w:hAnsiTheme="minorHAnsi"/>
            <w:noProof/>
            <w:webHidden/>
            <w:sz w:val="22"/>
            <w:szCs w:val="22"/>
          </w:rPr>
          <w:fldChar w:fldCharType="end"/>
        </w:r>
      </w:hyperlink>
    </w:p>
    <w:p w14:paraId="24FBE867" w14:textId="77777777" w:rsidR="00EC7025" w:rsidRPr="00BB1BED" w:rsidRDefault="002900F8">
      <w:pPr>
        <w:pStyle w:val="Kazalovsebine2"/>
        <w:rPr>
          <w:rFonts w:asciiTheme="minorHAnsi" w:eastAsiaTheme="minorEastAsia" w:hAnsiTheme="minorHAnsi" w:cstheme="minorBidi"/>
          <w:noProof/>
          <w:sz w:val="22"/>
          <w:szCs w:val="22"/>
        </w:rPr>
      </w:pPr>
      <w:hyperlink w:anchor="_Toc57374005" w:history="1">
        <w:r w:rsidR="00EC7025" w:rsidRPr="00BB1BED">
          <w:rPr>
            <w:rStyle w:val="Hiperpovezava"/>
            <w:rFonts w:asciiTheme="minorHAnsi" w:hAnsiTheme="minorHAnsi" w:cstheme="minorHAnsi"/>
            <w:noProof/>
            <w:sz w:val="22"/>
            <w:szCs w:val="22"/>
            <w:lang w:val="pl-PL"/>
          </w:rPr>
          <w:t>509</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pl-PL"/>
          </w:rPr>
          <w:t>preventivni obisk z namenom predpisovanja hormonske nadomestne terapije</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_Toc57374005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13</w:t>
        </w:r>
        <w:r w:rsidR="00EC7025" w:rsidRPr="00BB1BED">
          <w:rPr>
            <w:rFonts w:asciiTheme="minorHAnsi" w:hAnsiTheme="minorHAnsi"/>
            <w:noProof/>
            <w:webHidden/>
            <w:sz w:val="22"/>
            <w:szCs w:val="22"/>
          </w:rPr>
          <w:fldChar w:fldCharType="end"/>
        </w:r>
      </w:hyperlink>
    </w:p>
    <w:p w14:paraId="6F0F7C6D" w14:textId="77777777" w:rsidR="00EC7025" w:rsidRPr="00BB1BED" w:rsidRDefault="002900F8">
      <w:pPr>
        <w:pStyle w:val="Kazalovsebine2"/>
        <w:rPr>
          <w:rFonts w:asciiTheme="minorHAnsi" w:eastAsiaTheme="minorEastAsia" w:hAnsiTheme="minorHAnsi" w:cstheme="minorBidi"/>
          <w:noProof/>
          <w:sz w:val="22"/>
          <w:szCs w:val="22"/>
        </w:rPr>
      </w:pPr>
      <w:hyperlink w:anchor="_Toc57374006" w:history="1">
        <w:r w:rsidR="00EC7025" w:rsidRPr="00BB1BED">
          <w:rPr>
            <w:rStyle w:val="Hiperpovezava"/>
            <w:rFonts w:asciiTheme="minorHAnsi" w:hAnsiTheme="minorHAnsi" w:cstheme="minorHAnsi"/>
            <w:noProof/>
            <w:sz w:val="22"/>
            <w:szCs w:val="22"/>
            <w:lang w:val="it-IT"/>
          </w:rPr>
          <w:t>511</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preventivni obisk nosečnice pri VD babici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_Toc57374006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13</w:t>
        </w:r>
        <w:r w:rsidR="00EC7025" w:rsidRPr="00BB1BED">
          <w:rPr>
            <w:rFonts w:asciiTheme="minorHAnsi" w:hAnsiTheme="minorHAnsi"/>
            <w:noProof/>
            <w:webHidden/>
            <w:sz w:val="22"/>
            <w:szCs w:val="22"/>
          </w:rPr>
          <w:fldChar w:fldCharType="end"/>
        </w:r>
      </w:hyperlink>
    </w:p>
    <w:p w14:paraId="4025469A" w14:textId="77777777" w:rsidR="00EC7025" w:rsidRPr="00BB1BED" w:rsidRDefault="002900F8">
      <w:pPr>
        <w:pStyle w:val="Kazalovsebine2"/>
        <w:rPr>
          <w:rFonts w:asciiTheme="minorHAnsi" w:eastAsiaTheme="minorEastAsia" w:hAnsiTheme="minorHAnsi" w:cstheme="minorBidi"/>
          <w:noProof/>
          <w:sz w:val="22"/>
          <w:szCs w:val="22"/>
        </w:rPr>
      </w:pPr>
      <w:hyperlink w:anchor="_Toc57374007" w:history="1">
        <w:r w:rsidR="00EC7025" w:rsidRPr="00BB1BED">
          <w:rPr>
            <w:rStyle w:val="Hiperpovezava"/>
            <w:rFonts w:asciiTheme="minorHAnsi" w:hAnsiTheme="minorHAnsi" w:cstheme="minorHAnsi"/>
            <w:noProof/>
            <w:sz w:val="22"/>
            <w:szCs w:val="22"/>
            <w:lang w:val="it-IT"/>
          </w:rPr>
          <w:t>512</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pl-PL"/>
          </w:rPr>
          <w:t>preventivni obisk zaradi zgodnjega odkrivanja raka dojk</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_Toc57374007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13</w:t>
        </w:r>
        <w:r w:rsidR="00EC7025" w:rsidRPr="00BB1BED">
          <w:rPr>
            <w:rFonts w:asciiTheme="minorHAnsi" w:hAnsiTheme="minorHAnsi"/>
            <w:noProof/>
            <w:webHidden/>
            <w:sz w:val="22"/>
            <w:szCs w:val="22"/>
          </w:rPr>
          <w:fldChar w:fldCharType="end"/>
        </w:r>
      </w:hyperlink>
    </w:p>
    <w:p w14:paraId="71125616" w14:textId="77777777" w:rsidR="00EC7025" w:rsidRPr="00BB1BED" w:rsidRDefault="002900F8">
      <w:pPr>
        <w:pStyle w:val="Kazalovsebine2"/>
        <w:rPr>
          <w:rFonts w:asciiTheme="minorHAnsi" w:eastAsiaTheme="minorEastAsia" w:hAnsiTheme="minorHAnsi" w:cstheme="minorBidi"/>
          <w:noProof/>
          <w:sz w:val="22"/>
          <w:szCs w:val="22"/>
        </w:rPr>
      </w:pPr>
      <w:hyperlink w:anchor="_Toc57374008" w:history="1">
        <w:r w:rsidR="00EC7025" w:rsidRPr="00BB1BED">
          <w:rPr>
            <w:rStyle w:val="Hiperpovezava"/>
            <w:rFonts w:asciiTheme="minorHAnsi" w:hAnsiTheme="minorHAnsi" w:cstheme="minorHAnsi"/>
            <w:noProof/>
            <w:sz w:val="22"/>
            <w:szCs w:val="22"/>
          </w:rPr>
          <w:t>513</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vstavitev materničnega vložka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_Toc57374008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13</w:t>
        </w:r>
        <w:r w:rsidR="00EC7025" w:rsidRPr="00BB1BED">
          <w:rPr>
            <w:rFonts w:asciiTheme="minorHAnsi" w:hAnsiTheme="minorHAnsi"/>
            <w:noProof/>
            <w:webHidden/>
            <w:sz w:val="22"/>
            <w:szCs w:val="22"/>
          </w:rPr>
          <w:fldChar w:fldCharType="end"/>
        </w:r>
      </w:hyperlink>
    </w:p>
    <w:p w14:paraId="677D8985" w14:textId="77777777" w:rsidR="00EC7025" w:rsidRPr="00BB1BED" w:rsidRDefault="002900F8">
      <w:pPr>
        <w:pStyle w:val="Kazalovsebine2"/>
        <w:rPr>
          <w:rFonts w:asciiTheme="minorHAnsi" w:eastAsiaTheme="minorEastAsia" w:hAnsiTheme="minorHAnsi" w:cstheme="minorBidi"/>
          <w:noProof/>
          <w:sz w:val="22"/>
          <w:szCs w:val="22"/>
        </w:rPr>
      </w:pPr>
      <w:hyperlink w:anchor="_Toc57374009" w:history="1">
        <w:r w:rsidR="00EC7025" w:rsidRPr="00BB1BED">
          <w:rPr>
            <w:rStyle w:val="Hiperpovezava"/>
            <w:rFonts w:asciiTheme="minorHAnsi" w:hAnsiTheme="minorHAnsi" w:cstheme="minorHAnsi"/>
            <w:noProof/>
            <w:sz w:val="22"/>
            <w:szCs w:val="22"/>
          </w:rPr>
          <w:t>514</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odstranitev materničnega vložka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_Toc57374009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13</w:t>
        </w:r>
        <w:r w:rsidR="00EC7025" w:rsidRPr="00BB1BED">
          <w:rPr>
            <w:rFonts w:asciiTheme="minorHAnsi" w:hAnsiTheme="minorHAnsi"/>
            <w:noProof/>
            <w:webHidden/>
            <w:sz w:val="22"/>
            <w:szCs w:val="22"/>
          </w:rPr>
          <w:fldChar w:fldCharType="end"/>
        </w:r>
      </w:hyperlink>
    </w:p>
    <w:p w14:paraId="56119326" w14:textId="77777777" w:rsidR="00EC7025" w:rsidRPr="00BB1BED" w:rsidRDefault="002900F8">
      <w:pPr>
        <w:pStyle w:val="Kazalovsebine1"/>
        <w:rPr>
          <w:rFonts w:asciiTheme="minorHAnsi" w:eastAsiaTheme="minorEastAsia" w:hAnsiTheme="minorHAnsi" w:cstheme="minorBidi"/>
          <w:noProof/>
          <w:sz w:val="22"/>
          <w:szCs w:val="22"/>
        </w:rPr>
      </w:pPr>
      <w:hyperlink w:anchor="_Toc57374010" w:history="1">
        <w:r w:rsidR="00EC7025" w:rsidRPr="00BB1BED">
          <w:rPr>
            <w:rStyle w:val="Hiperpovezava"/>
            <w:rFonts w:asciiTheme="minorHAnsi" w:hAnsiTheme="minorHAnsi" w:cstheme="minorHAnsi"/>
            <w:noProof/>
            <w:sz w:val="22"/>
            <w:szCs w:val="22"/>
          </w:rPr>
          <w:t>Preventivni obiski odraslih in aktivne populacije</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_Toc57374010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14</w:t>
        </w:r>
        <w:r w:rsidR="00EC7025" w:rsidRPr="00BB1BED">
          <w:rPr>
            <w:rFonts w:asciiTheme="minorHAnsi" w:hAnsiTheme="minorHAnsi"/>
            <w:noProof/>
            <w:webHidden/>
            <w:sz w:val="22"/>
            <w:szCs w:val="22"/>
          </w:rPr>
          <w:fldChar w:fldCharType="end"/>
        </w:r>
      </w:hyperlink>
    </w:p>
    <w:p w14:paraId="7B46FEDB" w14:textId="77777777" w:rsidR="00EC7025" w:rsidRPr="00BB1BED" w:rsidRDefault="002900F8">
      <w:pPr>
        <w:pStyle w:val="Kazalovsebine2"/>
        <w:rPr>
          <w:rFonts w:asciiTheme="minorHAnsi" w:eastAsiaTheme="minorEastAsia" w:hAnsiTheme="minorHAnsi" w:cstheme="minorBidi"/>
          <w:noProof/>
          <w:sz w:val="22"/>
          <w:szCs w:val="22"/>
        </w:rPr>
      </w:pPr>
      <w:hyperlink w:anchor="_Toc57374011" w:history="1">
        <w:r w:rsidR="00EC7025" w:rsidRPr="00BB1BED">
          <w:rPr>
            <w:rStyle w:val="Hiperpovezava"/>
            <w:rFonts w:asciiTheme="minorHAnsi" w:hAnsiTheme="minorHAnsi" w:cstheme="minorHAnsi"/>
            <w:noProof/>
            <w:sz w:val="22"/>
            <w:szCs w:val="22"/>
            <w:lang w:val="it-IT"/>
          </w:rPr>
          <w:t>601</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preventivni pregled odraslih (razen 602 in 603)</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_Toc57374011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14</w:t>
        </w:r>
        <w:r w:rsidR="00EC7025" w:rsidRPr="00BB1BED">
          <w:rPr>
            <w:rFonts w:asciiTheme="minorHAnsi" w:hAnsiTheme="minorHAnsi"/>
            <w:noProof/>
            <w:webHidden/>
            <w:sz w:val="22"/>
            <w:szCs w:val="22"/>
          </w:rPr>
          <w:fldChar w:fldCharType="end"/>
        </w:r>
      </w:hyperlink>
    </w:p>
    <w:p w14:paraId="6DAC0088" w14:textId="77777777" w:rsidR="00EC7025" w:rsidRPr="00BB1BED" w:rsidRDefault="002900F8">
      <w:pPr>
        <w:pStyle w:val="Kazalovsebine2"/>
        <w:rPr>
          <w:rFonts w:asciiTheme="minorHAnsi" w:eastAsiaTheme="minorEastAsia" w:hAnsiTheme="minorHAnsi" w:cstheme="minorBidi"/>
          <w:noProof/>
          <w:sz w:val="22"/>
          <w:szCs w:val="22"/>
        </w:rPr>
      </w:pPr>
      <w:hyperlink w:anchor="_Toc57374012" w:history="1">
        <w:r w:rsidR="00EC7025" w:rsidRPr="00BB1BED">
          <w:rPr>
            <w:rStyle w:val="Hiperpovezava"/>
            <w:rFonts w:asciiTheme="minorHAnsi" w:hAnsiTheme="minorHAnsi" w:cstheme="minorHAnsi"/>
            <w:noProof/>
            <w:sz w:val="22"/>
            <w:szCs w:val="22"/>
            <w:lang w:val="it-IT"/>
          </w:rPr>
          <w:t>602</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preventivni pregled za ugotavljanje ogroženosti zaradi bolezni srca in ožilja, prvi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_Toc57374012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14</w:t>
        </w:r>
        <w:r w:rsidR="00EC7025" w:rsidRPr="00BB1BED">
          <w:rPr>
            <w:rFonts w:asciiTheme="minorHAnsi" w:hAnsiTheme="minorHAnsi"/>
            <w:noProof/>
            <w:webHidden/>
            <w:sz w:val="22"/>
            <w:szCs w:val="22"/>
          </w:rPr>
          <w:fldChar w:fldCharType="end"/>
        </w:r>
      </w:hyperlink>
    </w:p>
    <w:p w14:paraId="7A9D4DAD" w14:textId="77777777" w:rsidR="00EC7025" w:rsidRPr="00BB1BED" w:rsidRDefault="002900F8">
      <w:pPr>
        <w:pStyle w:val="Kazalovsebine2"/>
        <w:rPr>
          <w:rFonts w:asciiTheme="minorHAnsi" w:eastAsiaTheme="minorEastAsia" w:hAnsiTheme="minorHAnsi" w:cstheme="minorBidi"/>
          <w:noProof/>
          <w:sz w:val="22"/>
          <w:szCs w:val="22"/>
        </w:rPr>
      </w:pPr>
      <w:hyperlink w:anchor="_Toc57374013" w:history="1">
        <w:r w:rsidR="00EC7025" w:rsidRPr="00BB1BED">
          <w:rPr>
            <w:rStyle w:val="Hiperpovezava"/>
            <w:rFonts w:asciiTheme="minorHAnsi" w:hAnsiTheme="minorHAnsi" w:cstheme="minorHAnsi"/>
            <w:noProof/>
            <w:sz w:val="22"/>
            <w:szCs w:val="22"/>
            <w:lang w:val="it-IT"/>
          </w:rPr>
          <w:t>603</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preventivni pregled za ugotavljanje ogroženosti zaradi bolezni srca in ožilja, ponovni – kontrolni (za paciente s povečano ogroženostjo &gt; 20%)</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_Toc57374013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14</w:t>
        </w:r>
        <w:r w:rsidR="00EC7025" w:rsidRPr="00BB1BED">
          <w:rPr>
            <w:rFonts w:asciiTheme="minorHAnsi" w:hAnsiTheme="minorHAnsi"/>
            <w:noProof/>
            <w:webHidden/>
            <w:sz w:val="22"/>
            <w:szCs w:val="22"/>
          </w:rPr>
          <w:fldChar w:fldCharType="end"/>
        </w:r>
      </w:hyperlink>
    </w:p>
    <w:p w14:paraId="7FB9D1D1" w14:textId="77777777" w:rsidR="00EC7025" w:rsidRPr="00BB1BED" w:rsidRDefault="002900F8">
      <w:pPr>
        <w:pStyle w:val="Kazalovsebine2"/>
        <w:rPr>
          <w:rFonts w:asciiTheme="minorHAnsi" w:eastAsiaTheme="minorEastAsia" w:hAnsiTheme="minorHAnsi" w:cstheme="minorBidi"/>
          <w:noProof/>
          <w:sz w:val="22"/>
          <w:szCs w:val="22"/>
        </w:rPr>
      </w:pPr>
      <w:hyperlink w:anchor="_Toc57374014" w:history="1">
        <w:r w:rsidR="00EC7025" w:rsidRPr="00BB1BED">
          <w:rPr>
            <w:rStyle w:val="Hiperpovezava"/>
            <w:rFonts w:asciiTheme="minorHAnsi" w:hAnsiTheme="minorHAnsi" w:cstheme="minorHAnsi"/>
            <w:noProof/>
            <w:sz w:val="22"/>
            <w:szCs w:val="22"/>
            <w:lang w:val="it-IT"/>
          </w:rPr>
          <w:t>604</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preventivna obravnava s presejanjem in svetovanjem – DMS:  ogroženost za kronične nenalezljive bolezni (KNB)</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_Toc57374014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14</w:t>
        </w:r>
        <w:r w:rsidR="00EC7025" w:rsidRPr="00BB1BED">
          <w:rPr>
            <w:rFonts w:asciiTheme="minorHAnsi" w:hAnsiTheme="minorHAnsi"/>
            <w:noProof/>
            <w:webHidden/>
            <w:sz w:val="22"/>
            <w:szCs w:val="22"/>
          </w:rPr>
          <w:fldChar w:fldCharType="end"/>
        </w:r>
      </w:hyperlink>
    </w:p>
    <w:p w14:paraId="16B33564" w14:textId="77777777" w:rsidR="00EC7025" w:rsidRPr="00BB1BED" w:rsidRDefault="002900F8">
      <w:pPr>
        <w:pStyle w:val="Kazalovsebine2"/>
        <w:rPr>
          <w:rFonts w:asciiTheme="minorHAnsi" w:eastAsiaTheme="minorEastAsia" w:hAnsiTheme="minorHAnsi" w:cstheme="minorBidi"/>
          <w:noProof/>
          <w:sz w:val="22"/>
          <w:szCs w:val="22"/>
        </w:rPr>
      </w:pPr>
      <w:hyperlink w:anchor="_Toc57374015" w:history="1">
        <w:r w:rsidR="00EC7025" w:rsidRPr="00BB1BED">
          <w:rPr>
            <w:rStyle w:val="Hiperpovezava"/>
            <w:rFonts w:asciiTheme="minorHAnsi" w:hAnsiTheme="minorHAnsi" w:cstheme="minorHAnsi"/>
            <w:noProof/>
            <w:sz w:val="22"/>
            <w:szCs w:val="22"/>
            <w:lang w:val="it-IT"/>
          </w:rPr>
          <w:t>605</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preventivna obravnava s presejanjem in svetovanjem – DMS: srčno žilna ogroženost (SŽO)</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_Toc57374015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14</w:t>
        </w:r>
        <w:r w:rsidR="00EC7025" w:rsidRPr="00BB1BED">
          <w:rPr>
            <w:rFonts w:asciiTheme="minorHAnsi" w:hAnsiTheme="minorHAnsi"/>
            <w:noProof/>
            <w:webHidden/>
            <w:sz w:val="22"/>
            <w:szCs w:val="22"/>
          </w:rPr>
          <w:fldChar w:fldCharType="end"/>
        </w:r>
      </w:hyperlink>
    </w:p>
    <w:p w14:paraId="7413F78B" w14:textId="77777777" w:rsidR="00EC7025" w:rsidRPr="00BB1BED" w:rsidRDefault="002900F8">
      <w:pPr>
        <w:pStyle w:val="Kazalovsebine2"/>
        <w:rPr>
          <w:rFonts w:asciiTheme="minorHAnsi" w:eastAsiaTheme="minorEastAsia" w:hAnsiTheme="minorHAnsi" w:cstheme="minorBidi"/>
          <w:noProof/>
          <w:sz w:val="22"/>
          <w:szCs w:val="22"/>
        </w:rPr>
      </w:pPr>
      <w:hyperlink w:anchor="_Toc57374016" w:history="1">
        <w:r w:rsidR="00EC7025" w:rsidRPr="00BB1BED">
          <w:rPr>
            <w:rStyle w:val="Hiperpovezava"/>
            <w:rFonts w:asciiTheme="minorHAnsi" w:hAnsiTheme="minorHAnsi" w:cstheme="minorHAnsi"/>
            <w:noProof/>
            <w:sz w:val="22"/>
            <w:szCs w:val="22"/>
            <w:lang w:val="it-IT"/>
          </w:rPr>
          <w:t>606</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preventivna obravnava s presejanjem in svetovanjem – DMS: ogroženost za zvišan krvni tlak (AH)</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_Toc57374016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14</w:t>
        </w:r>
        <w:r w:rsidR="00EC7025" w:rsidRPr="00BB1BED">
          <w:rPr>
            <w:rFonts w:asciiTheme="minorHAnsi" w:hAnsiTheme="minorHAnsi"/>
            <w:noProof/>
            <w:webHidden/>
            <w:sz w:val="22"/>
            <w:szCs w:val="22"/>
          </w:rPr>
          <w:fldChar w:fldCharType="end"/>
        </w:r>
      </w:hyperlink>
    </w:p>
    <w:p w14:paraId="3D0C94DE" w14:textId="77777777" w:rsidR="00EC7025" w:rsidRPr="00BB1BED" w:rsidRDefault="002900F8">
      <w:pPr>
        <w:pStyle w:val="Kazalovsebine2"/>
        <w:rPr>
          <w:rFonts w:asciiTheme="minorHAnsi" w:eastAsiaTheme="minorEastAsia" w:hAnsiTheme="minorHAnsi" w:cstheme="minorBidi"/>
          <w:noProof/>
          <w:sz w:val="22"/>
          <w:szCs w:val="22"/>
        </w:rPr>
      </w:pPr>
      <w:hyperlink w:anchor="_Toc57374017" w:history="1">
        <w:r w:rsidR="00EC7025" w:rsidRPr="00BB1BED">
          <w:rPr>
            <w:rStyle w:val="Hiperpovezava"/>
            <w:rFonts w:asciiTheme="minorHAnsi" w:hAnsiTheme="minorHAnsi" w:cstheme="minorHAnsi"/>
            <w:noProof/>
            <w:sz w:val="22"/>
            <w:szCs w:val="22"/>
            <w:lang w:val="it-IT"/>
          </w:rPr>
          <w:t>607</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preventivna obravnava s presejanjem in svetovanjem – DMS: ogroženost za sladkorno bolezen tip 2 – (SB tip 2)</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_Toc57374017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15</w:t>
        </w:r>
        <w:r w:rsidR="00EC7025" w:rsidRPr="00BB1BED">
          <w:rPr>
            <w:rFonts w:asciiTheme="minorHAnsi" w:hAnsiTheme="minorHAnsi"/>
            <w:noProof/>
            <w:webHidden/>
            <w:sz w:val="22"/>
            <w:szCs w:val="22"/>
          </w:rPr>
          <w:fldChar w:fldCharType="end"/>
        </w:r>
      </w:hyperlink>
    </w:p>
    <w:p w14:paraId="26B7EEC7" w14:textId="77777777" w:rsidR="00EC7025" w:rsidRPr="00BB1BED" w:rsidRDefault="002900F8">
      <w:pPr>
        <w:pStyle w:val="Kazalovsebine2"/>
        <w:rPr>
          <w:rFonts w:asciiTheme="minorHAnsi" w:eastAsiaTheme="minorEastAsia" w:hAnsiTheme="minorHAnsi" w:cstheme="minorBidi"/>
          <w:noProof/>
          <w:sz w:val="22"/>
          <w:szCs w:val="22"/>
        </w:rPr>
      </w:pPr>
      <w:hyperlink w:anchor="_Toc57374018" w:history="1">
        <w:r w:rsidR="00EC7025" w:rsidRPr="00BB1BED">
          <w:rPr>
            <w:rStyle w:val="Hiperpovezava"/>
            <w:rFonts w:asciiTheme="minorHAnsi" w:hAnsiTheme="minorHAnsi" w:cstheme="minorHAnsi"/>
            <w:noProof/>
            <w:sz w:val="22"/>
            <w:szCs w:val="22"/>
            <w:lang w:val="it-IT"/>
          </w:rPr>
          <w:t>608</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preventivna obravnava s presejanjem in svetovanjem – DMS: ogroženost za kronično obstruktivno pljučno bolezen (KOPB)</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_Toc57374018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15</w:t>
        </w:r>
        <w:r w:rsidR="00EC7025" w:rsidRPr="00BB1BED">
          <w:rPr>
            <w:rFonts w:asciiTheme="minorHAnsi" w:hAnsiTheme="minorHAnsi"/>
            <w:noProof/>
            <w:webHidden/>
            <w:sz w:val="22"/>
            <w:szCs w:val="22"/>
          </w:rPr>
          <w:fldChar w:fldCharType="end"/>
        </w:r>
      </w:hyperlink>
    </w:p>
    <w:p w14:paraId="795011DF" w14:textId="77777777" w:rsidR="00EC7025" w:rsidRPr="00BB1BED" w:rsidRDefault="002900F8">
      <w:pPr>
        <w:pStyle w:val="Kazalovsebine2"/>
        <w:rPr>
          <w:rFonts w:asciiTheme="minorHAnsi" w:eastAsiaTheme="minorEastAsia" w:hAnsiTheme="minorHAnsi" w:cstheme="minorBidi"/>
          <w:noProof/>
          <w:sz w:val="22"/>
          <w:szCs w:val="22"/>
        </w:rPr>
      </w:pPr>
      <w:hyperlink w:anchor="_Toc57374019" w:history="1">
        <w:r w:rsidR="00EC7025" w:rsidRPr="00BB1BED">
          <w:rPr>
            <w:rStyle w:val="Hiperpovezava"/>
            <w:rFonts w:asciiTheme="minorHAnsi" w:hAnsiTheme="minorHAnsi" w:cstheme="minorHAnsi"/>
            <w:noProof/>
            <w:sz w:val="22"/>
            <w:szCs w:val="22"/>
            <w:lang w:val="it-IT"/>
          </w:rPr>
          <w:t>610</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preventivna obravnava s presejanjem in svetovanjem – DMS: ogroženost za  depresijo</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_Toc57374019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15</w:t>
        </w:r>
        <w:r w:rsidR="00EC7025" w:rsidRPr="00BB1BED">
          <w:rPr>
            <w:rFonts w:asciiTheme="minorHAnsi" w:hAnsiTheme="minorHAnsi"/>
            <w:noProof/>
            <w:webHidden/>
            <w:sz w:val="22"/>
            <w:szCs w:val="22"/>
          </w:rPr>
          <w:fldChar w:fldCharType="end"/>
        </w:r>
      </w:hyperlink>
    </w:p>
    <w:p w14:paraId="0FCA8017" w14:textId="77777777" w:rsidR="00EC7025" w:rsidRPr="00BB1BED" w:rsidRDefault="002900F8">
      <w:pPr>
        <w:pStyle w:val="Kazalovsebine2"/>
        <w:rPr>
          <w:rFonts w:asciiTheme="minorHAnsi" w:eastAsiaTheme="minorEastAsia" w:hAnsiTheme="minorHAnsi" w:cstheme="minorBidi"/>
          <w:noProof/>
          <w:sz w:val="22"/>
          <w:szCs w:val="22"/>
        </w:rPr>
      </w:pPr>
      <w:hyperlink w:anchor="_Toc57374020" w:history="1">
        <w:r w:rsidR="00EC7025" w:rsidRPr="00BB1BED">
          <w:rPr>
            <w:rStyle w:val="Hiperpovezava"/>
            <w:rFonts w:asciiTheme="minorHAnsi" w:hAnsiTheme="minorHAnsi" w:cstheme="minorHAnsi"/>
            <w:noProof/>
            <w:sz w:val="22"/>
            <w:szCs w:val="22"/>
            <w:lang w:val="it-IT"/>
          </w:rPr>
          <w:t>611</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preventivna obravnava s presejanjem in svetovanjem – DMS: spremljanje na področju tveganega in škodljivega pitja alkohola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_Toc57374020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15</w:t>
        </w:r>
        <w:r w:rsidR="00EC7025" w:rsidRPr="00BB1BED">
          <w:rPr>
            <w:rFonts w:asciiTheme="minorHAnsi" w:hAnsiTheme="minorHAnsi"/>
            <w:noProof/>
            <w:webHidden/>
            <w:sz w:val="22"/>
            <w:szCs w:val="22"/>
          </w:rPr>
          <w:fldChar w:fldCharType="end"/>
        </w:r>
      </w:hyperlink>
    </w:p>
    <w:p w14:paraId="66A0B15E" w14:textId="77777777" w:rsidR="00EC7025" w:rsidRPr="00BB1BED" w:rsidRDefault="002900F8">
      <w:pPr>
        <w:pStyle w:val="Kazalovsebine2"/>
        <w:rPr>
          <w:rFonts w:asciiTheme="minorHAnsi" w:eastAsiaTheme="minorEastAsia" w:hAnsiTheme="minorHAnsi" w:cstheme="minorBidi"/>
          <w:noProof/>
          <w:sz w:val="22"/>
          <w:szCs w:val="22"/>
        </w:rPr>
      </w:pPr>
      <w:hyperlink w:anchor="_Toc57374021" w:history="1">
        <w:r w:rsidR="00EC7025" w:rsidRPr="00BB1BED">
          <w:rPr>
            <w:rStyle w:val="Hiperpovezava"/>
            <w:rFonts w:asciiTheme="minorHAnsi" w:hAnsiTheme="minorHAnsi" w:cstheme="minorHAnsi"/>
            <w:noProof/>
            <w:sz w:val="22"/>
            <w:szCs w:val="22"/>
            <w:lang w:val="it-IT"/>
          </w:rPr>
          <w:t>612</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obravnava v timu</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_Toc57374021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15</w:t>
        </w:r>
        <w:r w:rsidR="00EC7025" w:rsidRPr="00BB1BED">
          <w:rPr>
            <w:rFonts w:asciiTheme="minorHAnsi" w:hAnsiTheme="minorHAnsi"/>
            <w:noProof/>
            <w:webHidden/>
            <w:sz w:val="22"/>
            <w:szCs w:val="22"/>
          </w:rPr>
          <w:fldChar w:fldCharType="end"/>
        </w:r>
      </w:hyperlink>
    </w:p>
    <w:p w14:paraId="3DC15A23" w14:textId="77777777" w:rsidR="00EC7025" w:rsidRPr="00BB1BED" w:rsidRDefault="002900F8">
      <w:pPr>
        <w:pStyle w:val="Kazalovsebine2"/>
        <w:rPr>
          <w:rFonts w:asciiTheme="minorHAnsi" w:eastAsiaTheme="minorEastAsia" w:hAnsiTheme="minorHAnsi" w:cstheme="minorBidi"/>
          <w:noProof/>
          <w:sz w:val="22"/>
          <w:szCs w:val="22"/>
        </w:rPr>
      </w:pPr>
      <w:hyperlink w:anchor="_Toc57374022" w:history="1">
        <w:r w:rsidR="00EC7025" w:rsidRPr="00BB1BED">
          <w:rPr>
            <w:rStyle w:val="Hiperpovezava"/>
            <w:rFonts w:asciiTheme="minorHAnsi" w:hAnsiTheme="minorHAnsi" w:cstheme="minorHAnsi"/>
            <w:noProof/>
            <w:sz w:val="22"/>
            <w:szCs w:val="22"/>
            <w:lang w:val="it-IT"/>
          </w:rPr>
          <w:t>613</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predhodni pregled delavca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_Toc57374022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16</w:t>
        </w:r>
        <w:r w:rsidR="00EC7025" w:rsidRPr="00BB1BED">
          <w:rPr>
            <w:rFonts w:asciiTheme="minorHAnsi" w:hAnsiTheme="minorHAnsi"/>
            <w:noProof/>
            <w:webHidden/>
            <w:sz w:val="22"/>
            <w:szCs w:val="22"/>
          </w:rPr>
          <w:fldChar w:fldCharType="end"/>
        </w:r>
      </w:hyperlink>
    </w:p>
    <w:p w14:paraId="3DABB546" w14:textId="77777777" w:rsidR="00EC7025" w:rsidRPr="00BB1BED" w:rsidRDefault="002900F8">
      <w:pPr>
        <w:pStyle w:val="Kazalovsebine2"/>
        <w:rPr>
          <w:rFonts w:asciiTheme="minorHAnsi" w:eastAsiaTheme="minorEastAsia" w:hAnsiTheme="minorHAnsi" w:cstheme="minorBidi"/>
          <w:noProof/>
          <w:sz w:val="22"/>
          <w:szCs w:val="22"/>
        </w:rPr>
      </w:pPr>
      <w:hyperlink w:anchor="_Toc57374023" w:history="1">
        <w:r w:rsidR="00EC7025" w:rsidRPr="00BB1BED">
          <w:rPr>
            <w:rStyle w:val="Hiperpovezava"/>
            <w:rFonts w:asciiTheme="minorHAnsi" w:hAnsiTheme="minorHAnsi" w:cstheme="minorHAnsi"/>
            <w:noProof/>
            <w:sz w:val="22"/>
            <w:szCs w:val="22"/>
          </w:rPr>
          <w:t>614</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obdobni pregled delavca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_Toc57374023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16</w:t>
        </w:r>
        <w:r w:rsidR="00EC7025" w:rsidRPr="00BB1BED">
          <w:rPr>
            <w:rFonts w:asciiTheme="minorHAnsi" w:hAnsiTheme="minorHAnsi"/>
            <w:noProof/>
            <w:webHidden/>
            <w:sz w:val="22"/>
            <w:szCs w:val="22"/>
          </w:rPr>
          <w:fldChar w:fldCharType="end"/>
        </w:r>
      </w:hyperlink>
    </w:p>
    <w:p w14:paraId="7F561FFC" w14:textId="77777777" w:rsidR="00EC7025" w:rsidRPr="00BB1BED" w:rsidRDefault="002900F8">
      <w:pPr>
        <w:pStyle w:val="Kazalovsebine2"/>
        <w:rPr>
          <w:rFonts w:asciiTheme="minorHAnsi" w:eastAsiaTheme="minorEastAsia" w:hAnsiTheme="minorHAnsi" w:cstheme="minorBidi"/>
          <w:noProof/>
          <w:sz w:val="22"/>
          <w:szCs w:val="22"/>
        </w:rPr>
      </w:pPr>
      <w:hyperlink w:anchor="_Toc57374024" w:history="1">
        <w:r w:rsidR="00EC7025" w:rsidRPr="00BB1BED">
          <w:rPr>
            <w:rStyle w:val="Hiperpovezava"/>
            <w:rFonts w:asciiTheme="minorHAnsi" w:hAnsiTheme="minorHAnsi" w:cstheme="minorHAnsi"/>
            <w:noProof/>
            <w:sz w:val="22"/>
            <w:szCs w:val="22"/>
          </w:rPr>
          <w:t>615</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pregled poklicnega voznika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_Toc57374024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16</w:t>
        </w:r>
        <w:r w:rsidR="00EC7025" w:rsidRPr="00BB1BED">
          <w:rPr>
            <w:rFonts w:asciiTheme="minorHAnsi" w:hAnsiTheme="minorHAnsi"/>
            <w:noProof/>
            <w:webHidden/>
            <w:sz w:val="22"/>
            <w:szCs w:val="22"/>
          </w:rPr>
          <w:fldChar w:fldCharType="end"/>
        </w:r>
      </w:hyperlink>
    </w:p>
    <w:p w14:paraId="2615F36B" w14:textId="77777777" w:rsidR="00EC7025" w:rsidRPr="00BB1BED" w:rsidRDefault="002900F8">
      <w:pPr>
        <w:pStyle w:val="Kazalovsebine2"/>
        <w:rPr>
          <w:rFonts w:asciiTheme="minorHAnsi" w:eastAsiaTheme="minorEastAsia" w:hAnsiTheme="minorHAnsi" w:cstheme="minorBidi"/>
          <w:noProof/>
          <w:sz w:val="22"/>
          <w:szCs w:val="22"/>
        </w:rPr>
      </w:pPr>
      <w:hyperlink w:anchor="_Toc57374025" w:history="1">
        <w:r w:rsidR="00EC7025" w:rsidRPr="00BB1BED">
          <w:rPr>
            <w:rStyle w:val="Hiperpovezava"/>
            <w:rFonts w:asciiTheme="minorHAnsi" w:hAnsiTheme="minorHAnsi" w:cstheme="minorHAnsi"/>
            <w:noProof/>
            <w:sz w:val="22"/>
            <w:szCs w:val="22"/>
          </w:rPr>
          <w:t>616</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konziliarni pregled  delavca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_Toc57374025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16</w:t>
        </w:r>
        <w:r w:rsidR="00EC7025" w:rsidRPr="00BB1BED">
          <w:rPr>
            <w:rFonts w:asciiTheme="minorHAnsi" w:hAnsiTheme="minorHAnsi"/>
            <w:noProof/>
            <w:webHidden/>
            <w:sz w:val="22"/>
            <w:szCs w:val="22"/>
          </w:rPr>
          <w:fldChar w:fldCharType="end"/>
        </w:r>
      </w:hyperlink>
    </w:p>
    <w:p w14:paraId="332826DD" w14:textId="77777777" w:rsidR="00EC7025" w:rsidRPr="00BB1BED" w:rsidRDefault="002900F8">
      <w:pPr>
        <w:pStyle w:val="Kazalovsebine2"/>
        <w:rPr>
          <w:rFonts w:asciiTheme="minorHAnsi" w:eastAsiaTheme="minorEastAsia" w:hAnsiTheme="minorHAnsi" w:cstheme="minorBidi"/>
          <w:noProof/>
          <w:sz w:val="22"/>
          <w:szCs w:val="22"/>
        </w:rPr>
      </w:pPr>
      <w:hyperlink w:anchor="_Toc57374026" w:history="1">
        <w:r w:rsidR="00EC7025" w:rsidRPr="00BB1BED">
          <w:rPr>
            <w:rStyle w:val="Hiperpovezava"/>
            <w:rFonts w:asciiTheme="minorHAnsi" w:hAnsiTheme="minorHAnsi" w:cstheme="minorHAnsi"/>
            <w:noProof/>
            <w:sz w:val="22"/>
            <w:szCs w:val="22"/>
          </w:rPr>
          <w:t>617</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ekspertiza o delazmožnosti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_Toc57374026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16</w:t>
        </w:r>
        <w:r w:rsidR="00EC7025" w:rsidRPr="00BB1BED">
          <w:rPr>
            <w:rFonts w:asciiTheme="minorHAnsi" w:hAnsiTheme="minorHAnsi"/>
            <w:noProof/>
            <w:webHidden/>
            <w:sz w:val="22"/>
            <w:szCs w:val="22"/>
          </w:rPr>
          <w:fldChar w:fldCharType="end"/>
        </w:r>
      </w:hyperlink>
    </w:p>
    <w:p w14:paraId="2667C1B5" w14:textId="77777777" w:rsidR="00EC7025" w:rsidRPr="00BB1BED" w:rsidRDefault="002900F8">
      <w:pPr>
        <w:pStyle w:val="Kazalovsebine2"/>
        <w:rPr>
          <w:rFonts w:asciiTheme="minorHAnsi" w:eastAsiaTheme="minorEastAsia" w:hAnsiTheme="minorHAnsi" w:cstheme="minorBidi"/>
          <w:noProof/>
          <w:sz w:val="22"/>
          <w:szCs w:val="22"/>
        </w:rPr>
      </w:pPr>
      <w:hyperlink w:anchor="_Toc57374027" w:history="1">
        <w:r w:rsidR="00EC7025" w:rsidRPr="00BB1BED">
          <w:rPr>
            <w:rStyle w:val="Hiperpovezava"/>
            <w:rFonts w:asciiTheme="minorHAnsi" w:hAnsiTheme="minorHAnsi" w:cstheme="minorHAnsi"/>
            <w:noProof/>
            <w:sz w:val="22"/>
            <w:szCs w:val="22"/>
          </w:rPr>
          <w:t>618</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usmerjeni pregled delavca-dijaka (vključen živilski pregled delavca/dijaka)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_Toc57374027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16</w:t>
        </w:r>
        <w:r w:rsidR="00EC7025" w:rsidRPr="00BB1BED">
          <w:rPr>
            <w:rFonts w:asciiTheme="minorHAnsi" w:hAnsiTheme="minorHAnsi"/>
            <w:noProof/>
            <w:webHidden/>
            <w:sz w:val="22"/>
            <w:szCs w:val="22"/>
          </w:rPr>
          <w:fldChar w:fldCharType="end"/>
        </w:r>
      </w:hyperlink>
    </w:p>
    <w:p w14:paraId="757EF2ED" w14:textId="77777777" w:rsidR="00EC7025" w:rsidRPr="00BB1BED" w:rsidRDefault="002900F8">
      <w:pPr>
        <w:pStyle w:val="Kazalovsebine2"/>
        <w:rPr>
          <w:rFonts w:asciiTheme="minorHAnsi" w:eastAsiaTheme="minorEastAsia" w:hAnsiTheme="minorHAnsi" w:cstheme="minorBidi"/>
          <w:noProof/>
          <w:sz w:val="22"/>
          <w:szCs w:val="22"/>
        </w:rPr>
      </w:pPr>
      <w:hyperlink w:anchor="_Toc57374028" w:history="1">
        <w:r w:rsidR="00EC7025" w:rsidRPr="00BB1BED">
          <w:rPr>
            <w:rStyle w:val="Hiperpovezava"/>
            <w:rFonts w:asciiTheme="minorHAnsi" w:hAnsiTheme="minorHAnsi" w:cstheme="minorHAnsi"/>
            <w:noProof/>
            <w:sz w:val="22"/>
            <w:szCs w:val="22"/>
          </w:rPr>
          <w:t>619</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drugi preventivni pregledi delavcev</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_Toc57374028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16</w:t>
        </w:r>
        <w:r w:rsidR="00EC7025" w:rsidRPr="00BB1BED">
          <w:rPr>
            <w:rFonts w:asciiTheme="minorHAnsi" w:hAnsiTheme="minorHAnsi"/>
            <w:noProof/>
            <w:webHidden/>
            <w:sz w:val="22"/>
            <w:szCs w:val="22"/>
          </w:rPr>
          <w:fldChar w:fldCharType="end"/>
        </w:r>
      </w:hyperlink>
    </w:p>
    <w:p w14:paraId="223A5474" w14:textId="77777777" w:rsidR="00EC7025" w:rsidRPr="00BB1BED" w:rsidRDefault="002900F8">
      <w:pPr>
        <w:pStyle w:val="Kazalovsebine2"/>
        <w:rPr>
          <w:rFonts w:asciiTheme="minorHAnsi" w:eastAsiaTheme="minorEastAsia" w:hAnsiTheme="minorHAnsi" w:cstheme="minorBidi"/>
          <w:noProof/>
          <w:sz w:val="22"/>
          <w:szCs w:val="22"/>
        </w:rPr>
      </w:pPr>
      <w:hyperlink w:anchor="_Toc57374029" w:history="1">
        <w:r w:rsidR="00EC7025" w:rsidRPr="00BB1BED">
          <w:rPr>
            <w:rStyle w:val="Hiperpovezava"/>
            <w:rFonts w:asciiTheme="minorHAnsi" w:hAnsiTheme="minorHAnsi" w:cstheme="minorHAnsi"/>
            <w:noProof/>
            <w:sz w:val="22"/>
            <w:szCs w:val="22"/>
          </w:rPr>
          <w:t>620</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namenski pregled pred cepljenjem odraslih in aktivne populacije</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_Toc57374029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17</w:t>
        </w:r>
        <w:r w:rsidR="00EC7025" w:rsidRPr="00BB1BED">
          <w:rPr>
            <w:rFonts w:asciiTheme="minorHAnsi" w:hAnsiTheme="minorHAnsi"/>
            <w:noProof/>
            <w:webHidden/>
            <w:sz w:val="22"/>
            <w:szCs w:val="22"/>
          </w:rPr>
          <w:fldChar w:fldCharType="end"/>
        </w:r>
      </w:hyperlink>
    </w:p>
    <w:p w14:paraId="32C69E6A" w14:textId="77777777" w:rsidR="00EC7025" w:rsidRPr="00BB1BED" w:rsidRDefault="002900F8">
      <w:pPr>
        <w:pStyle w:val="Kazalovsebine2"/>
        <w:rPr>
          <w:rFonts w:asciiTheme="minorHAnsi" w:eastAsiaTheme="minorEastAsia" w:hAnsiTheme="minorHAnsi" w:cstheme="minorBidi"/>
          <w:noProof/>
          <w:sz w:val="22"/>
          <w:szCs w:val="22"/>
        </w:rPr>
      </w:pPr>
      <w:hyperlink w:anchor="_Toc57374030" w:history="1">
        <w:r w:rsidR="00EC7025" w:rsidRPr="00BB1BED">
          <w:rPr>
            <w:rStyle w:val="Hiperpovezava"/>
            <w:rFonts w:asciiTheme="minorHAnsi" w:hAnsiTheme="minorHAnsi" w:cstheme="minorHAnsi"/>
            <w:noProof/>
            <w:sz w:val="22"/>
            <w:szCs w:val="22"/>
          </w:rPr>
          <w:t>621</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kontrola dejavnikov tveganja pri DMS</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_Toc57374030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17</w:t>
        </w:r>
        <w:r w:rsidR="00EC7025" w:rsidRPr="00BB1BED">
          <w:rPr>
            <w:rFonts w:asciiTheme="minorHAnsi" w:hAnsiTheme="minorHAnsi"/>
            <w:noProof/>
            <w:webHidden/>
            <w:sz w:val="22"/>
            <w:szCs w:val="22"/>
          </w:rPr>
          <w:fldChar w:fldCharType="end"/>
        </w:r>
      </w:hyperlink>
    </w:p>
    <w:p w14:paraId="08B80BCC" w14:textId="77777777" w:rsidR="00EC7025" w:rsidRPr="00BB1BED" w:rsidRDefault="002900F8">
      <w:pPr>
        <w:pStyle w:val="Kazalovsebine2"/>
        <w:rPr>
          <w:rFonts w:asciiTheme="minorHAnsi" w:eastAsiaTheme="minorEastAsia" w:hAnsiTheme="minorHAnsi" w:cstheme="minorBidi"/>
          <w:noProof/>
          <w:sz w:val="22"/>
          <w:szCs w:val="22"/>
        </w:rPr>
      </w:pPr>
      <w:hyperlink w:anchor="_Toc57374031" w:history="1">
        <w:r w:rsidR="00EC7025" w:rsidRPr="00BB1BED">
          <w:rPr>
            <w:rStyle w:val="Hiperpovezava"/>
            <w:rFonts w:asciiTheme="minorHAnsi" w:hAnsiTheme="minorHAnsi" w:cstheme="minorHAnsi"/>
            <w:noProof/>
            <w:sz w:val="22"/>
            <w:szCs w:val="22"/>
          </w:rPr>
          <w:t>622</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skupinske zdravstveno vzgojne aktivnosti (od 6-9 oseb)</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_Toc57374031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17</w:t>
        </w:r>
        <w:r w:rsidR="00EC7025" w:rsidRPr="00BB1BED">
          <w:rPr>
            <w:rFonts w:asciiTheme="minorHAnsi" w:hAnsiTheme="minorHAnsi"/>
            <w:noProof/>
            <w:webHidden/>
            <w:sz w:val="22"/>
            <w:szCs w:val="22"/>
          </w:rPr>
          <w:fldChar w:fldCharType="end"/>
        </w:r>
      </w:hyperlink>
    </w:p>
    <w:p w14:paraId="17A948EF" w14:textId="77777777" w:rsidR="00EC7025" w:rsidRPr="00BB1BED" w:rsidRDefault="002900F8">
      <w:pPr>
        <w:pStyle w:val="Kazalovsebine2"/>
        <w:rPr>
          <w:rFonts w:asciiTheme="minorHAnsi" w:eastAsiaTheme="minorEastAsia" w:hAnsiTheme="minorHAnsi" w:cstheme="minorBidi"/>
          <w:noProof/>
          <w:sz w:val="22"/>
          <w:szCs w:val="22"/>
        </w:rPr>
      </w:pPr>
      <w:hyperlink w:anchor="_Toc57374032" w:history="1">
        <w:r w:rsidR="00EC7025" w:rsidRPr="00BB1BED">
          <w:rPr>
            <w:rStyle w:val="Hiperpovezava"/>
            <w:rFonts w:asciiTheme="minorHAnsi" w:hAnsiTheme="minorHAnsi" w:cstheme="minorHAnsi"/>
            <w:noProof/>
            <w:sz w:val="22"/>
            <w:szCs w:val="22"/>
          </w:rPr>
          <w:t>623</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preventivna obravnava s presejanjem in svetovanjem - DMS: ogroženost za osteoporozo</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_Toc57374032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17</w:t>
        </w:r>
        <w:r w:rsidR="00EC7025" w:rsidRPr="00BB1BED">
          <w:rPr>
            <w:rFonts w:asciiTheme="minorHAnsi" w:hAnsiTheme="minorHAnsi"/>
            <w:noProof/>
            <w:webHidden/>
            <w:sz w:val="22"/>
            <w:szCs w:val="22"/>
          </w:rPr>
          <w:fldChar w:fldCharType="end"/>
        </w:r>
      </w:hyperlink>
    </w:p>
    <w:p w14:paraId="545FB8AA" w14:textId="77777777" w:rsidR="00EC7025" w:rsidRPr="00BB1BED" w:rsidRDefault="002900F8">
      <w:pPr>
        <w:pStyle w:val="Kazalovsebine2"/>
        <w:rPr>
          <w:rFonts w:asciiTheme="minorHAnsi" w:eastAsiaTheme="minorEastAsia" w:hAnsiTheme="minorHAnsi" w:cstheme="minorBidi"/>
          <w:noProof/>
          <w:sz w:val="22"/>
          <w:szCs w:val="22"/>
        </w:rPr>
      </w:pPr>
      <w:hyperlink w:anchor="_Toc57374033" w:history="1">
        <w:r w:rsidR="00EC7025" w:rsidRPr="00BB1BED">
          <w:rPr>
            <w:rStyle w:val="Hiperpovezava"/>
            <w:rFonts w:asciiTheme="minorHAnsi" w:hAnsiTheme="minorHAnsi" w:cstheme="minorHAnsi"/>
            <w:noProof/>
            <w:sz w:val="22"/>
            <w:szCs w:val="22"/>
          </w:rPr>
          <w:t>624</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Preventivna obravnava na daljavo - DMS</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_Toc57374033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17</w:t>
        </w:r>
        <w:r w:rsidR="00EC7025" w:rsidRPr="00BB1BED">
          <w:rPr>
            <w:rFonts w:asciiTheme="minorHAnsi" w:hAnsiTheme="minorHAnsi"/>
            <w:noProof/>
            <w:webHidden/>
            <w:sz w:val="22"/>
            <w:szCs w:val="22"/>
          </w:rPr>
          <w:fldChar w:fldCharType="end"/>
        </w:r>
      </w:hyperlink>
    </w:p>
    <w:p w14:paraId="773C224D" w14:textId="77777777" w:rsidR="00EC7025" w:rsidRPr="00BB1BED" w:rsidRDefault="002900F8">
      <w:pPr>
        <w:pStyle w:val="Kazalovsebine1"/>
        <w:rPr>
          <w:rFonts w:asciiTheme="minorHAnsi" w:eastAsiaTheme="minorEastAsia" w:hAnsiTheme="minorHAnsi" w:cstheme="minorBidi"/>
          <w:noProof/>
          <w:sz w:val="22"/>
          <w:szCs w:val="22"/>
        </w:rPr>
      </w:pPr>
      <w:hyperlink w:anchor="_Toc57374034" w:history="1">
        <w:r w:rsidR="00EC7025" w:rsidRPr="00BB1BED">
          <w:rPr>
            <w:rStyle w:val="Hiperpovezava"/>
            <w:rFonts w:asciiTheme="minorHAnsi" w:hAnsiTheme="minorHAnsi" w:cstheme="minorHAnsi"/>
            <w:noProof/>
            <w:sz w:val="22"/>
            <w:szCs w:val="22"/>
          </w:rPr>
          <w:t>Triažni obiski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_Toc57374034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17</w:t>
        </w:r>
        <w:r w:rsidR="00EC7025" w:rsidRPr="00BB1BED">
          <w:rPr>
            <w:rFonts w:asciiTheme="minorHAnsi" w:hAnsiTheme="minorHAnsi"/>
            <w:noProof/>
            <w:webHidden/>
            <w:sz w:val="22"/>
            <w:szCs w:val="22"/>
          </w:rPr>
          <w:fldChar w:fldCharType="end"/>
        </w:r>
      </w:hyperlink>
    </w:p>
    <w:p w14:paraId="58FCEE4A" w14:textId="77777777" w:rsidR="00EC7025" w:rsidRPr="00BB1BED" w:rsidRDefault="002900F8">
      <w:pPr>
        <w:pStyle w:val="Kazalovsebine2"/>
        <w:rPr>
          <w:rFonts w:asciiTheme="minorHAnsi" w:eastAsiaTheme="minorEastAsia" w:hAnsiTheme="minorHAnsi" w:cstheme="minorBidi"/>
          <w:noProof/>
          <w:sz w:val="22"/>
          <w:szCs w:val="22"/>
        </w:rPr>
      </w:pPr>
      <w:hyperlink w:anchor="_Toc57374035" w:history="1">
        <w:r w:rsidR="00EC7025" w:rsidRPr="00BB1BED">
          <w:rPr>
            <w:rStyle w:val="Hiperpovezava"/>
            <w:rFonts w:asciiTheme="minorHAnsi" w:hAnsiTheme="minorHAnsi" w:cstheme="minorHAnsi"/>
            <w:noProof/>
            <w:sz w:val="22"/>
            <w:szCs w:val="22"/>
          </w:rPr>
          <w:t>701</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triažni pregled</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_Toc57374035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17</w:t>
        </w:r>
        <w:r w:rsidR="00EC7025" w:rsidRPr="00BB1BED">
          <w:rPr>
            <w:rFonts w:asciiTheme="minorHAnsi" w:hAnsiTheme="minorHAnsi"/>
            <w:noProof/>
            <w:webHidden/>
            <w:sz w:val="22"/>
            <w:szCs w:val="22"/>
          </w:rPr>
          <w:fldChar w:fldCharType="end"/>
        </w:r>
      </w:hyperlink>
    </w:p>
    <w:p w14:paraId="7A4E72B5" w14:textId="77777777" w:rsidR="00EC7025" w:rsidRPr="00BB1BED" w:rsidRDefault="002900F8">
      <w:pPr>
        <w:pStyle w:val="Kazalovsebine2"/>
        <w:rPr>
          <w:rFonts w:asciiTheme="minorHAnsi" w:eastAsiaTheme="minorEastAsia" w:hAnsiTheme="minorHAnsi" w:cstheme="minorBidi"/>
          <w:noProof/>
          <w:sz w:val="22"/>
          <w:szCs w:val="22"/>
        </w:rPr>
      </w:pPr>
      <w:hyperlink w:anchor="_Toc57374036" w:history="1">
        <w:r w:rsidR="00EC7025" w:rsidRPr="00BB1BED">
          <w:rPr>
            <w:rStyle w:val="Hiperpovezava"/>
            <w:rFonts w:asciiTheme="minorHAnsi" w:hAnsiTheme="minorHAnsi" w:cstheme="minorHAnsi"/>
            <w:noProof/>
            <w:sz w:val="22"/>
            <w:szCs w:val="22"/>
          </w:rPr>
          <w:t>702 – Triaža v UC in ZBD</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_Toc57374036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17</w:t>
        </w:r>
        <w:r w:rsidR="00EC7025" w:rsidRPr="00BB1BED">
          <w:rPr>
            <w:rFonts w:asciiTheme="minorHAnsi" w:hAnsiTheme="minorHAnsi"/>
            <w:noProof/>
            <w:webHidden/>
            <w:sz w:val="22"/>
            <w:szCs w:val="22"/>
          </w:rPr>
          <w:fldChar w:fldCharType="end"/>
        </w:r>
      </w:hyperlink>
    </w:p>
    <w:p w14:paraId="2E938430" w14:textId="77777777" w:rsidR="00EC7025" w:rsidRPr="00BB1BED" w:rsidRDefault="002900F8">
      <w:pPr>
        <w:pStyle w:val="Kazalovsebine1"/>
        <w:rPr>
          <w:rFonts w:asciiTheme="minorHAnsi" w:eastAsiaTheme="minorEastAsia" w:hAnsiTheme="minorHAnsi" w:cstheme="minorBidi"/>
          <w:noProof/>
          <w:sz w:val="22"/>
          <w:szCs w:val="22"/>
        </w:rPr>
      </w:pPr>
      <w:hyperlink w:anchor="_Toc57374037" w:history="1">
        <w:r w:rsidR="00EC7025" w:rsidRPr="00BB1BED">
          <w:rPr>
            <w:rStyle w:val="Hiperpovezava"/>
            <w:rFonts w:asciiTheme="minorHAnsi" w:hAnsiTheme="minorHAnsi" w:cstheme="minorHAnsi"/>
            <w:noProof/>
            <w:sz w:val="22"/>
            <w:szCs w:val="22"/>
          </w:rPr>
          <w:t>Preventivni obiski v specialističnih ambulantah na sekundarni ravni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_Toc57374037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18</w:t>
        </w:r>
        <w:r w:rsidR="00EC7025" w:rsidRPr="00BB1BED">
          <w:rPr>
            <w:rFonts w:asciiTheme="minorHAnsi" w:hAnsiTheme="minorHAnsi"/>
            <w:noProof/>
            <w:webHidden/>
            <w:sz w:val="22"/>
            <w:szCs w:val="22"/>
          </w:rPr>
          <w:fldChar w:fldCharType="end"/>
        </w:r>
      </w:hyperlink>
    </w:p>
    <w:p w14:paraId="6C42F7C8" w14:textId="77777777" w:rsidR="00EC7025" w:rsidRPr="00BB1BED" w:rsidRDefault="002900F8">
      <w:pPr>
        <w:pStyle w:val="Kazalovsebine2"/>
        <w:rPr>
          <w:rFonts w:asciiTheme="minorHAnsi" w:eastAsiaTheme="minorEastAsia" w:hAnsiTheme="minorHAnsi" w:cstheme="minorBidi"/>
          <w:noProof/>
          <w:sz w:val="22"/>
          <w:szCs w:val="22"/>
        </w:rPr>
      </w:pPr>
      <w:hyperlink w:anchor="_Toc57374038" w:history="1">
        <w:r w:rsidR="00EC7025" w:rsidRPr="00BB1BED">
          <w:rPr>
            <w:rStyle w:val="Hiperpovezava"/>
            <w:rFonts w:asciiTheme="minorHAnsi" w:hAnsiTheme="minorHAnsi" w:cstheme="minorHAnsi"/>
            <w:noProof/>
            <w:sz w:val="22"/>
            <w:szCs w:val="22"/>
          </w:rPr>
          <w:t>801</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preventivni pregled v specialistični ambulanti na sekundarni ravni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_Toc57374038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18</w:t>
        </w:r>
        <w:r w:rsidR="00EC7025" w:rsidRPr="00BB1BED">
          <w:rPr>
            <w:rFonts w:asciiTheme="minorHAnsi" w:hAnsiTheme="minorHAnsi"/>
            <w:noProof/>
            <w:webHidden/>
            <w:sz w:val="22"/>
            <w:szCs w:val="22"/>
          </w:rPr>
          <w:fldChar w:fldCharType="end"/>
        </w:r>
      </w:hyperlink>
    </w:p>
    <w:p w14:paraId="6028A565" w14:textId="77777777" w:rsidR="00EC7025" w:rsidRPr="00BB1BED" w:rsidRDefault="002900F8">
      <w:pPr>
        <w:pStyle w:val="Kazalovsebine1"/>
        <w:rPr>
          <w:rFonts w:asciiTheme="minorHAnsi" w:eastAsiaTheme="minorEastAsia" w:hAnsiTheme="minorHAnsi" w:cstheme="minorBidi"/>
          <w:noProof/>
          <w:sz w:val="22"/>
          <w:szCs w:val="22"/>
        </w:rPr>
      </w:pPr>
      <w:hyperlink w:anchor="_Toc57374039" w:history="1">
        <w:r w:rsidR="00EC7025" w:rsidRPr="00BB1BED">
          <w:rPr>
            <w:rStyle w:val="Hiperpovezava"/>
            <w:rFonts w:asciiTheme="minorHAnsi" w:hAnsiTheme="minorHAnsi" w:cstheme="minorHAnsi"/>
            <w:noProof/>
            <w:sz w:val="22"/>
            <w:szCs w:val="22"/>
          </w:rPr>
          <w:t>Preventivni obiski športnikov, nabornikov, voznikov amaterjev in druge preventivne aktivnosti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_Toc57374039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18</w:t>
        </w:r>
        <w:r w:rsidR="00EC7025" w:rsidRPr="00BB1BED">
          <w:rPr>
            <w:rFonts w:asciiTheme="minorHAnsi" w:hAnsiTheme="minorHAnsi"/>
            <w:noProof/>
            <w:webHidden/>
            <w:sz w:val="22"/>
            <w:szCs w:val="22"/>
          </w:rPr>
          <w:fldChar w:fldCharType="end"/>
        </w:r>
      </w:hyperlink>
    </w:p>
    <w:p w14:paraId="125E09B5" w14:textId="77777777" w:rsidR="00EC7025" w:rsidRPr="00BB1BED" w:rsidRDefault="002900F8">
      <w:pPr>
        <w:pStyle w:val="Kazalovsebine2"/>
        <w:rPr>
          <w:rFonts w:asciiTheme="minorHAnsi" w:eastAsiaTheme="minorEastAsia" w:hAnsiTheme="minorHAnsi" w:cstheme="minorBidi"/>
          <w:noProof/>
          <w:sz w:val="22"/>
          <w:szCs w:val="22"/>
        </w:rPr>
      </w:pPr>
      <w:hyperlink w:anchor="_Toc57374040" w:history="1">
        <w:r w:rsidR="00EC7025" w:rsidRPr="00BB1BED">
          <w:rPr>
            <w:rStyle w:val="Hiperpovezava"/>
            <w:rFonts w:asciiTheme="minorHAnsi" w:hAnsiTheme="minorHAnsi" w:cstheme="minorHAnsi"/>
            <w:noProof/>
            <w:sz w:val="22"/>
            <w:szCs w:val="22"/>
          </w:rPr>
          <w:t>901</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predhodni preventivni pregled športnika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_Toc57374040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18</w:t>
        </w:r>
        <w:r w:rsidR="00EC7025" w:rsidRPr="00BB1BED">
          <w:rPr>
            <w:rFonts w:asciiTheme="minorHAnsi" w:hAnsiTheme="minorHAnsi"/>
            <w:noProof/>
            <w:webHidden/>
            <w:sz w:val="22"/>
            <w:szCs w:val="22"/>
          </w:rPr>
          <w:fldChar w:fldCharType="end"/>
        </w:r>
      </w:hyperlink>
    </w:p>
    <w:p w14:paraId="3CA71B74" w14:textId="77777777" w:rsidR="00EC7025" w:rsidRPr="00BB1BED" w:rsidRDefault="002900F8">
      <w:pPr>
        <w:pStyle w:val="Kazalovsebine2"/>
        <w:rPr>
          <w:rFonts w:asciiTheme="minorHAnsi" w:eastAsiaTheme="minorEastAsia" w:hAnsiTheme="minorHAnsi" w:cstheme="minorBidi"/>
          <w:noProof/>
          <w:sz w:val="22"/>
          <w:szCs w:val="22"/>
        </w:rPr>
      </w:pPr>
      <w:hyperlink w:anchor="_Toc57374041" w:history="1">
        <w:r w:rsidR="00EC7025" w:rsidRPr="00BB1BED">
          <w:rPr>
            <w:rStyle w:val="Hiperpovezava"/>
            <w:rFonts w:asciiTheme="minorHAnsi" w:hAnsiTheme="minorHAnsi" w:cstheme="minorHAnsi"/>
            <w:noProof/>
            <w:sz w:val="22"/>
            <w:szCs w:val="22"/>
          </w:rPr>
          <w:t>902</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obdobni preventivni pregled športnika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_Toc57374041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18</w:t>
        </w:r>
        <w:r w:rsidR="00EC7025" w:rsidRPr="00BB1BED">
          <w:rPr>
            <w:rFonts w:asciiTheme="minorHAnsi" w:hAnsiTheme="minorHAnsi"/>
            <w:noProof/>
            <w:webHidden/>
            <w:sz w:val="22"/>
            <w:szCs w:val="22"/>
          </w:rPr>
          <w:fldChar w:fldCharType="end"/>
        </w:r>
      </w:hyperlink>
    </w:p>
    <w:p w14:paraId="71D4FB8B" w14:textId="77777777" w:rsidR="00EC7025" w:rsidRPr="00BB1BED" w:rsidRDefault="002900F8">
      <w:pPr>
        <w:pStyle w:val="Kazalovsebine2"/>
        <w:rPr>
          <w:rFonts w:asciiTheme="minorHAnsi" w:eastAsiaTheme="minorEastAsia" w:hAnsiTheme="minorHAnsi" w:cstheme="minorBidi"/>
          <w:noProof/>
          <w:sz w:val="22"/>
          <w:szCs w:val="22"/>
        </w:rPr>
      </w:pPr>
      <w:hyperlink w:anchor="_Toc57374042" w:history="1">
        <w:r w:rsidR="00EC7025" w:rsidRPr="00BB1BED">
          <w:rPr>
            <w:rStyle w:val="Hiperpovezava"/>
            <w:rFonts w:asciiTheme="minorHAnsi" w:hAnsiTheme="minorHAnsi" w:cstheme="minorHAnsi"/>
            <w:noProof/>
            <w:sz w:val="22"/>
            <w:szCs w:val="22"/>
          </w:rPr>
          <w:t>903</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preventivni pregled nabornika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_Toc57374042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18</w:t>
        </w:r>
        <w:r w:rsidR="00EC7025" w:rsidRPr="00BB1BED">
          <w:rPr>
            <w:rFonts w:asciiTheme="minorHAnsi" w:hAnsiTheme="minorHAnsi"/>
            <w:noProof/>
            <w:webHidden/>
            <w:sz w:val="22"/>
            <w:szCs w:val="22"/>
          </w:rPr>
          <w:fldChar w:fldCharType="end"/>
        </w:r>
      </w:hyperlink>
    </w:p>
    <w:p w14:paraId="12C2EB80" w14:textId="77777777" w:rsidR="00EC7025" w:rsidRPr="00BB1BED" w:rsidRDefault="002900F8">
      <w:pPr>
        <w:pStyle w:val="Kazalovsebine2"/>
        <w:rPr>
          <w:rFonts w:asciiTheme="minorHAnsi" w:eastAsiaTheme="minorEastAsia" w:hAnsiTheme="minorHAnsi" w:cstheme="minorBidi"/>
          <w:noProof/>
          <w:sz w:val="22"/>
          <w:szCs w:val="22"/>
        </w:rPr>
      </w:pPr>
      <w:hyperlink w:anchor="_Toc57374043" w:history="1">
        <w:r w:rsidR="00EC7025" w:rsidRPr="00BB1BED">
          <w:rPr>
            <w:rStyle w:val="Hiperpovezava"/>
            <w:rFonts w:asciiTheme="minorHAnsi" w:hAnsiTheme="minorHAnsi" w:cstheme="minorHAnsi"/>
            <w:noProof/>
            <w:sz w:val="22"/>
            <w:szCs w:val="22"/>
          </w:rPr>
          <w:t>904</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pregled voznika amaterja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_Toc57374043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18</w:t>
        </w:r>
        <w:r w:rsidR="00EC7025" w:rsidRPr="00BB1BED">
          <w:rPr>
            <w:rFonts w:asciiTheme="minorHAnsi" w:hAnsiTheme="minorHAnsi"/>
            <w:noProof/>
            <w:webHidden/>
            <w:sz w:val="22"/>
            <w:szCs w:val="22"/>
          </w:rPr>
          <w:fldChar w:fldCharType="end"/>
        </w:r>
      </w:hyperlink>
    </w:p>
    <w:p w14:paraId="5AD14578" w14:textId="77777777" w:rsidR="00EC7025" w:rsidRPr="00BB1BED" w:rsidRDefault="002900F8">
      <w:pPr>
        <w:pStyle w:val="Kazalovsebine2"/>
        <w:rPr>
          <w:rFonts w:asciiTheme="minorHAnsi" w:eastAsiaTheme="minorEastAsia" w:hAnsiTheme="minorHAnsi" w:cstheme="minorBidi"/>
          <w:noProof/>
          <w:sz w:val="22"/>
          <w:szCs w:val="22"/>
        </w:rPr>
      </w:pPr>
      <w:hyperlink w:anchor="_Toc57374044" w:history="1">
        <w:r w:rsidR="00EC7025" w:rsidRPr="00BB1BED">
          <w:rPr>
            <w:rStyle w:val="Hiperpovezava"/>
            <w:rFonts w:asciiTheme="minorHAnsi" w:hAnsiTheme="minorHAnsi" w:cstheme="minorHAnsi"/>
            <w:noProof/>
            <w:sz w:val="22"/>
            <w:szCs w:val="22"/>
          </w:rPr>
          <w:t>905</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rPr>
          <w:t>drugi namenski preventivni pregledi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_Toc57374044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18</w:t>
        </w:r>
        <w:r w:rsidR="00EC7025" w:rsidRPr="00BB1BED">
          <w:rPr>
            <w:rFonts w:asciiTheme="minorHAnsi" w:hAnsiTheme="minorHAnsi"/>
            <w:noProof/>
            <w:webHidden/>
            <w:sz w:val="22"/>
            <w:szCs w:val="22"/>
          </w:rPr>
          <w:fldChar w:fldCharType="end"/>
        </w:r>
      </w:hyperlink>
    </w:p>
    <w:p w14:paraId="296300BC" w14:textId="77777777" w:rsidR="00EC7025" w:rsidRPr="00BB1BED" w:rsidRDefault="002900F8">
      <w:pPr>
        <w:pStyle w:val="Kazalovsebine2"/>
        <w:rPr>
          <w:rFonts w:asciiTheme="minorHAnsi" w:eastAsiaTheme="minorEastAsia" w:hAnsiTheme="minorHAnsi" w:cstheme="minorBidi"/>
          <w:noProof/>
          <w:sz w:val="22"/>
          <w:szCs w:val="22"/>
        </w:rPr>
      </w:pPr>
      <w:hyperlink w:anchor="_Toc57374045" w:history="1">
        <w:r w:rsidR="00EC7025" w:rsidRPr="00BB1BED">
          <w:rPr>
            <w:rStyle w:val="Hiperpovezava"/>
            <w:rFonts w:asciiTheme="minorHAnsi" w:hAnsiTheme="minorHAnsi" w:cstheme="minorHAnsi"/>
            <w:noProof/>
            <w:sz w:val="22"/>
            <w:szCs w:val="22"/>
            <w:lang w:val="it-IT"/>
          </w:rPr>
          <w:t>906</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svetovalno delo predšolskega tima v vrtcu</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_Toc57374045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18</w:t>
        </w:r>
        <w:r w:rsidR="00EC7025" w:rsidRPr="00BB1BED">
          <w:rPr>
            <w:rFonts w:asciiTheme="minorHAnsi" w:hAnsiTheme="minorHAnsi"/>
            <w:noProof/>
            <w:webHidden/>
            <w:sz w:val="22"/>
            <w:szCs w:val="22"/>
          </w:rPr>
          <w:fldChar w:fldCharType="end"/>
        </w:r>
      </w:hyperlink>
    </w:p>
    <w:p w14:paraId="561FF49A" w14:textId="77777777" w:rsidR="00EC7025" w:rsidRPr="00BB1BED" w:rsidRDefault="002900F8">
      <w:pPr>
        <w:pStyle w:val="Kazalovsebine2"/>
        <w:rPr>
          <w:rFonts w:asciiTheme="minorHAnsi" w:eastAsiaTheme="minorEastAsia" w:hAnsiTheme="minorHAnsi" w:cstheme="minorBidi"/>
          <w:noProof/>
          <w:sz w:val="22"/>
          <w:szCs w:val="22"/>
        </w:rPr>
      </w:pPr>
      <w:hyperlink w:anchor="_Toc57374046" w:history="1">
        <w:r w:rsidR="00EC7025" w:rsidRPr="00BB1BED">
          <w:rPr>
            <w:rStyle w:val="Hiperpovezava"/>
            <w:rFonts w:asciiTheme="minorHAnsi" w:hAnsiTheme="minorHAnsi" w:cstheme="minorHAnsi"/>
            <w:noProof/>
            <w:sz w:val="22"/>
            <w:szCs w:val="22"/>
            <w:lang w:val="it-IT"/>
          </w:rPr>
          <w:t>907</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it-IT"/>
          </w:rPr>
          <w:t>svetovalno delo šolskega tima na šoli</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_Toc57374046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19</w:t>
        </w:r>
        <w:r w:rsidR="00EC7025" w:rsidRPr="00BB1BED">
          <w:rPr>
            <w:rFonts w:asciiTheme="minorHAnsi" w:hAnsiTheme="minorHAnsi"/>
            <w:noProof/>
            <w:webHidden/>
            <w:sz w:val="22"/>
            <w:szCs w:val="22"/>
          </w:rPr>
          <w:fldChar w:fldCharType="end"/>
        </w:r>
      </w:hyperlink>
    </w:p>
    <w:p w14:paraId="22F79CA7" w14:textId="77777777" w:rsidR="00EC7025" w:rsidRPr="00BB1BED" w:rsidRDefault="002900F8">
      <w:pPr>
        <w:pStyle w:val="Kazalovsebine2"/>
        <w:rPr>
          <w:rFonts w:asciiTheme="minorHAnsi" w:eastAsiaTheme="minorEastAsia" w:hAnsiTheme="minorHAnsi" w:cstheme="minorBidi"/>
          <w:noProof/>
          <w:sz w:val="22"/>
          <w:szCs w:val="22"/>
        </w:rPr>
      </w:pPr>
      <w:hyperlink w:anchor="_Toc57374047" w:history="1">
        <w:r w:rsidR="00EC7025" w:rsidRPr="00BB1BED">
          <w:rPr>
            <w:rStyle w:val="Hiperpovezava"/>
            <w:rFonts w:asciiTheme="minorHAnsi" w:hAnsiTheme="minorHAnsi" w:cstheme="minorHAnsi"/>
            <w:noProof/>
            <w:sz w:val="22"/>
            <w:szCs w:val="22"/>
            <w:lang w:val="pl-PL"/>
          </w:rPr>
          <w:t>908</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pl-PL"/>
          </w:rPr>
          <w:t>obisk šole ali vrtca v strnjenem naselju</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_Toc57374047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19</w:t>
        </w:r>
        <w:r w:rsidR="00EC7025" w:rsidRPr="00BB1BED">
          <w:rPr>
            <w:rFonts w:asciiTheme="minorHAnsi" w:hAnsiTheme="minorHAnsi"/>
            <w:noProof/>
            <w:webHidden/>
            <w:sz w:val="22"/>
            <w:szCs w:val="22"/>
          </w:rPr>
          <w:fldChar w:fldCharType="end"/>
        </w:r>
      </w:hyperlink>
    </w:p>
    <w:p w14:paraId="10416AF1" w14:textId="77777777" w:rsidR="00EC7025" w:rsidRPr="00BB1BED" w:rsidRDefault="002900F8">
      <w:pPr>
        <w:pStyle w:val="Kazalovsebine2"/>
        <w:rPr>
          <w:rFonts w:asciiTheme="minorHAnsi" w:eastAsiaTheme="minorEastAsia" w:hAnsiTheme="minorHAnsi" w:cstheme="minorBidi"/>
          <w:noProof/>
          <w:sz w:val="22"/>
          <w:szCs w:val="22"/>
        </w:rPr>
      </w:pPr>
      <w:hyperlink w:anchor="_Toc57374048" w:history="1">
        <w:r w:rsidR="00EC7025" w:rsidRPr="00BB1BED">
          <w:rPr>
            <w:rStyle w:val="Hiperpovezava"/>
            <w:rFonts w:asciiTheme="minorHAnsi" w:hAnsiTheme="minorHAnsi" w:cstheme="minorHAnsi"/>
            <w:noProof/>
            <w:sz w:val="22"/>
            <w:szCs w:val="22"/>
            <w:lang w:val="pl-PL"/>
          </w:rPr>
          <w:t>909</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pl-PL"/>
          </w:rPr>
          <w:t>obisk šole ali vrtca v težje dostopnem kraju</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_Toc57374048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19</w:t>
        </w:r>
        <w:r w:rsidR="00EC7025" w:rsidRPr="00BB1BED">
          <w:rPr>
            <w:rFonts w:asciiTheme="minorHAnsi" w:hAnsiTheme="minorHAnsi"/>
            <w:noProof/>
            <w:webHidden/>
            <w:sz w:val="22"/>
            <w:szCs w:val="22"/>
          </w:rPr>
          <w:fldChar w:fldCharType="end"/>
        </w:r>
      </w:hyperlink>
    </w:p>
    <w:p w14:paraId="38B062D6" w14:textId="77777777" w:rsidR="00EC7025" w:rsidRPr="00BB1BED" w:rsidRDefault="002900F8">
      <w:pPr>
        <w:pStyle w:val="Kazalovsebine2"/>
        <w:rPr>
          <w:rFonts w:asciiTheme="minorHAnsi" w:eastAsiaTheme="minorEastAsia" w:hAnsiTheme="minorHAnsi" w:cstheme="minorBidi"/>
          <w:noProof/>
          <w:sz w:val="22"/>
          <w:szCs w:val="22"/>
        </w:rPr>
      </w:pPr>
      <w:hyperlink w:anchor="_Toc57374049" w:history="1">
        <w:r w:rsidR="00EC7025" w:rsidRPr="00BB1BED">
          <w:rPr>
            <w:rStyle w:val="Hiperpovezava"/>
            <w:rFonts w:asciiTheme="minorHAnsi" w:hAnsiTheme="minorHAnsi" w:cstheme="minorHAnsi"/>
            <w:noProof/>
            <w:sz w:val="22"/>
            <w:szCs w:val="22"/>
            <w:lang w:val="pl-PL"/>
          </w:rPr>
          <w:t>910</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pl-PL"/>
          </w:rPr>
          <w:t>ogled delovnega mesta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_Toc57374049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19</w:t>
        </w:r>
        <w:r w:rsidR="00EC7025" w:rsidRPr="00BB1BED">
          <w:rPr>
            <w:rFonts w:asciiTheme="minorHAnsi" w:hAnsiTheme="minorHAnsi"/>
            <w:noProof/>
            <w:webHidden/>
            <w:sz w:val="22"/>
            <w:szCs w:val="22"/>
          </w:rPr>
          <w:fldChar w:fldCharType="end"/>
        </w:r>
      </w:hyperlink>
    </w:p>
    <w:p w14:paraId="61CC89ED" w14:textId="77777777" w:rsidR="00EC7025" w:rsidRPr="00BB1BED" w:rsidRDefault="002900F8">
      <w:pPr>
        <w:pStyle w:val="Kazalovsebine2"/>
        <w:rPr>
          <w:rFonts w:asciiTheme="minorHAnsi" w:eastAsiaTheme="minorEastAsia" w:hAnsiTheme="minorHAnsi" w:cstheme="minorBidi"/>
          <w:noProof/>
          <w:sz w:val="22"/>
          <w:szCs w:val="22"/>
        </w:rPr>
      </w:pPr>
      <w:hyperlink w:anchor="_Toc57374050" w:history="1">
        <w:r w:rsidR="00EC7025" w:rsidRPr="00BB1BED">
          <w:rPr>
            <w:rStyle w:val="Hiperpovezava"/>
            <w:rFonts w:asciiTheme="minorHAnsi" w:hAnsiTheme="minorHAnsi" w:cstheme="minorHAnsi"/>
            <w:noProof/>
            <w:sz w:val="22"/>
            <w:szCs w:val="22"/>
            <w:lang w:val="en-GB"/>
          </w:rPr>
          <w:t>911</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en-GB"/>
          </w:rPr>
          <w:t>okvirna analiza in zdravstvena ocena delovnega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_Toc57374050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20</w:t>
        </w:r>
        <w:r w:rsidR="00EC7025" w:rsidRPr="00BB1BED">
          <w:rPr>
            <w:rFonts w:asciiTheme="minorHAnsi" w:hAnsiTheme="minorHAnsi"/>
            <w:noProof/>
            <w:webHidden/>
            <w:sz w:val="22"/>
            <w:szCs w:val="22"/>
          </w:rPr>
          <w:fldChar w:fldCharType="end"/>
        </w:r>
      </w:hyperlink>
    </w:p>
    <w:p w14:paraId="7ED42F4C" w14:textId="77777777" w:rsidR="00EC7025" w:rsidRPr="00BB1BED" w:rsidRDefault="002900F8">
      <w:pPr>
        <w:pStyle w:val="Kazalovsebine2"/>
        <w:rPr>
          <w:rFonts w:asciiTheme="minorHAnsi" w:eastAsiaTheme="minorEastAsia" w:hAnsiTheme="minorHAnsi" w:cstheme="minorBidi"/>
          <w:noProof/>
          <w:sz w:val="22"/>
          <w:szCs w:val="22"/>
        </w:rPr>
      </w:pPr>
      <w:hyperlink w:anchor="_Toc57374051" w:history="1">
        <w:r w:rsidR="00EC7025" w:rsidRPr="00BB1BED">
          <w:rPr>
            <w:rStyle w:val="Hiperpovezava"/>
            <w:rFonts w:asciiTheme="minorHAnsi" w:hAnsiTheme="minorHAnsi" w:cstheme="minorHAnsi"/>
            <w:noProof/>
            <w:sz w:val="22"/>
            <w:szCs w:val="22"/>
            <w:lang w:val="sv-SE"/>
          </w:rPr>
          <w:t>912</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sv-SE"/>
          </w:rPr>
          <w:t>ocenjevalna analiza in zdravstvena ocena delovnega mesta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_Toc57374051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20</w:t>
        </w:r>
        <w:r w:rsidR="00EC7025" w:rsidRPr="00BB1BED">
          <w:rPr>
            <w:rFonts w:asciiTheme="minorHAnsi" w:hAnsiTheme="minorHAnsi"/>
            <w:noProof/>
            <w:webHidden/>
            <w:sz w:val="22"/>
            <w:szCs w:val="22"/>
          </w:rPr>
          <w:fldChar w:fldCharType="end"/>
        </w:r>
      </w:hyperlink>
    </w:p>
    <w:p w14:paraId="2D276D86" w14:textId="77777777" w:rsidR="00EC7025" w:rsidRPr="00BB1BED" w:rsidRDefault="002900F8">
      <w:pPr>
        <w:pStyle w:val="Kazalovsebine2"/>
        <w:rPr>
          <w:rFonts w:asciiTheme="minorHAnsi" w:eastAsiaTheme="minorEastAsia" w:hAnsiTheme="minorHAnsi" w:cstheme="minorBidi"/>
          <w:noProof/>
          <w:sz w:val="22"/>
          <w:szCs w:val="22"/>
        </w:rPr>
      </w:pPr>
      <w:hyperlink w:anchor="_Toc57374052" w:history="1">
        <w:r w:rsidR="00EC7025" w:rsidRPr="00BB1BED">
          <w:rPr>
            <w:rStyle w:val="Hiperpovezava"/>
            <w:rFonts w:asciiTheme="minorHAnsi" w:hAnsiTheme="minorHAnsi" w:cstheme="minorHAnsi"/>
            <w:noProof/>
            <w:sz w:val="22"/>
            <w:szCs w:val="22"/>
            <w:lang w:val="sv-SE"/>
          </w:rPr>
          <w:t>913</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sv-SE"/>
          </w:rPr>
          <w:t>merska analiza in zdravstvena ocena delovnega mesta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_Toc57374052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20</w:t>
        </w:r>
        <w:r w:rsidR="00EC7025" w:rsidRPr="00BB1BED">
          <w:rPr>
            <w:rFonts w:asciiTheme="minorHAnsi" w:hAnsiTheme="minorHAnsi"/>
            <w:noProof/>
            <w:webHidden/>
            <w:sz w:val="22"/>
            <w:szCs w:val="22"/>
          </w:rPr>
          <w:fldChar w:fldCharType="end"/>
        </w:r>
      </w:hyperlink>
    </w:p>
    <w:p w14:paraId="5CA16B58" w14:textId="77777777" w:rsidR="00EC7025" w:rsidRPr="00BB1BED" w:rsidRDefault="002900F8">
      <w:pPr>
        <w:pStyle w:val="Kazalovsebine2"/>
        <w:rPr>
          <w:rFonts w:asciiTheme="minorHAnsi" w:eastAsiaTheme="minorEastAsia" w:hAnsiTheme="minorHAnsi" w:cstheme="minorBidi"/>
          <w:noProof/>
          <w:sz w:val="22"/>
          <w:szCs w:val="22"/>
        </w:rPr>
      </w:pPr>
      <w:hyperlink w:anchor="_Toc57374053" w:history="1">
        <w:r w:rsidR="00EC7025" w:rsidRPr="00BB1BED">
          <w:rPr>
            <w:rStyle w:val="Hiperpovezava"/>
            <w:rFonts w:asciiTheme="minorHAnsi" w:hAnsiTheme="minorHAnsi" w:cstheme="minorHAnsi"/>
            <w:noProof/>
            <w:sz w:val="22"/>
            <w:szCs w:val="22"/>
            <w:lang w:val="sv-SE"/>
          </w:rPr>
          <w:t>914</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sv-SE"/>
          </w:rPr>
          <w:t>celostna analiza in zdravstvena ocena delovnega mesta</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_Toc57374053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20</w:t>
        </w:r>
        <w:r w:rsidR="00EC7025" w:rsidRPr="00BB1BED">
          <w:rPr>
            <w:rFonts w:asciiTheme="minorHAnsi" w:hAnsiTheme="minorHAnsi"/>
            <w:noProof/>
            <w:webHidden/>
            <w:sz w:val="22"/>
            <w:szCs w:val="22"/>
          </w:rPr>
          <w:fldChar w:fldCharType="end"/>
        </w:r>
      </w:hyperlink>
    </w:p>
    <w:p w14:paraId="379FFB9E" w14:textId="77777777" w:rsidR="00EC7025" w:rsidRPr="00BB1BED" w:rsidRDefault="002900F8">
      <w:pPr>
        <w:pStyle w:val="Kazalovsebine2"/>
        <w:rPr>
          <w:rFonts w:asciiTheme="minorHAnsi" w:eastAsiaTheme="minorEastAsia" w:hAnsiTheme="minorHAnsi" w:cstheme="minorBidi"/>
          <w:noProof/>
          <w:sz w:val="22"/>
          <w:szCs w:val="22"/>
        </w:rPr>
      </w:pPr>
      <w:hyperlink w:anchor="_Toc57374054" w:history="1">
        <w:r w:rsidR="00EC7025" w:rsidRPr="00BB1BED">
          <w:rPr>
            <w:rStyle w:val="Hiperpovezava"/>
            <w:rFonts w:asciiTheme="minorHAnsi" w:hAnsiTheme="minorHAnsi" w:cstheme="minorHAnsi"/>
            <w:noProof/>
            <w:sz w:val="22"/>
            <w:szCs w:val="22"/>
            <w:lang w:val="sv-SE"/>
          </w:rPr>
          <w:t>915</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sv-SE"/>
          </w:rPr>
          <w:t>aplikativne ergonomske raziskave in ukrepi na delovnem mestu</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_Toc57374054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20</w:t>
        </w:r>
        <w:r w:rsidR="00EC7025" w:rsidRPr="00BB1BED">
          <w:rPr>
            <w:rFonts w:asciiTheme="minorHAnsi" w:hAnsiTheme="minorHAnsi"/>
            <w:noProof/>
            <w:webHidden/>
            <w:sz w:val="22"/>
            <w:szCs w:val="22"/>
          </w:rPr>
          <w:fldChar w:fldCharType="end"/>
        </w:r>
      </w:hyperlink>
    </w:p>
    <w:p w14:paraId="0F849E6A" w14:textId="77777777" w:rsidR="00EC7025" w:rsidRPr="00BB1BED" w:rsidRDefault="002900F8">
      <w:pPr>
        <w:pStyle w:val="Kazalovsebine2"/>
        <w:rPr>
          <w:rFonts w:asciiTheme="minorHAnsi" w:eastAsiaTheme="minorEastAsia" w:hAnsiTheme="minorHAnsi" w:cstheme="minorBidi"/>
          <w:noProof/>
          <w:sz w:val="22"/>
          <w:szCs w:val="22"/>
        </w:rPr>
      </w:pPr>
      <w:hyperlink w:anchor="_Toc57374055" w:history="1">
        <w:r w:rsidR="00EC7025" w:rsidRPr="00BB1BED">
          <w:rPr>
            <w:rStyle w:val="Hiperpovezava"/>
            <w:rFonts w:asciiTheme="minorHAnsi" w:hAnsiTheme="minorHAnsi" w:cstheme="minorHAnsi"/>
            <w:noProof/>
            <w:sz w:val="22"/>
            <w:szCs w:val="22"/>
            <w:lang w:val="sv-SE"/>
          </w:rPr>
          <w:t>916</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sv-SE"/>
          </w:rPr>
          <w:t>druge aktivnosti povezane z varovanjem zdravja delavcev</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_Toc57374055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20</w:t>
        </w:r>
        <w:r w:rsidR="00EC7025" w:rsidRPr="00BB1BED">
          <w:rPr>
            <w:rFonts w:asciiTheme="minorHAnsi" w:hAnsiTheme="minorHAnsi"/>
            <w:noProof/>
            <w:webHidden/>
            <w:sz w:val="22"/>
            <w:szCs w:val="22"/>
          </w:rPr>
          <w:fldChar w:fldCharType="end"/>
        </w:r>
      </w:hyperlink>
    </w:p>
    <w:p w14:paraId="6DBDFCF5" w14:textId="77777777" w:rsidR="00EC7025" w:rsidRPr="00BB1BED" w:rsidRDefault="002900F8">
      <w:pPr>
        <w:pStyle w:val="Kazalovsebine2"/>
        <w:rPr>
          <w:rFonts w:asciiTheme="minorHAnsi" w:eastAsiaTheme="minorEastAsia" w:hAnsiTheme="minorHAnsi" w:cstheme="minorBidi"/>
          <w:noProof/>
          <w:sz w:val="22"/>
          <w:szCs w:val="22"/>
        </w:rPr>
      </w:pPr>
      <w:hyperlink w:anchor="_Toc57374056" w:history="1">
        <w:r w:rsidR="00EC7025" w:rsidRPr="00BB1BED">
          <w:rPr>
            <w:rStyle w:val="Hiperpovezava"/>
            <w:rFonts w:asciiTheme="minorHAnsi" w:hAnsiTheme="minorHAnsi" w:cstheme="minorHAnsi"/>
            <w:noProof/>
            <w:sz w:val="22"/>
            <w:szCs w:val="22"/>
            <w:lang w:val="sv-SE"/>
          </w:rPr>
          <w:t>917</w:t>
        </w:r>
        <w:r w:rsidR="00EC7025" w:rsidRPr="00BB1BED">
          <w:rPr>
            <w:rFonts w:asciiTheme="minorHAnsi" w:eastAsiaTheme="minorEastAsia" w:hAnsiTheme="minorHAnsi" w:cstheme="minorBidi"/>
            <w:noProof/>
            <w:sz w:val="22"/>
            <w:szCs w:val="22"/>
          </w:rPr>
          <w:tab/>
        </w:r>
        <w:r w:rsidR="00EC7025" w:rsidRPr="00BB1BED">
          <w:rPr>
            <w:rStyle w:val="Hiperpovezava"/>
            <w:rFonts w:asciiTheme="minorHAnsi" w:hAnsiTheme="minorHAnsi" w:cstheme="minorHAnsi"/>
            <w:noProof/>
            <w:sz w:val="22"/>
            <w:szCs w:val="22"/>
            <w:lang w:val="sv-SE"/>
          </w:rPr>
          <w:t>sodelovanje v projektih promocije zdravja (zdrave šole, zdrava mesta, v lokalni skupnosti itd)</w:t>
        </w:r>
        <w:r w:rsidR="00EC7025" w:rsidRPr="00BB1BED">
          <w:rPr>
            <w:rFonts w:asciiTheme="minorHAnsi" w:hAnsiTheme="minorHAnsi"/>
            <w:noProof/>
            <w:webHidden/>
            <w:sz w:val="22"/>
            <w:szCs w:val="22"/>
          </w:rPr>
          <w:tab/>
        </w:r>
        <w:r w:rsidR="00EC7025" w:rsidRPr="00BB1BED">
          <w:rPr>
            <w:rFonts w:asciiTheme="minorHAnsi" w:hAnsiTheme="minorHAnsi"/>
            <w:noProof/>
            <w:webHidden/>
            <w:sz w:val="22"/>
            <w:szCs w:val="22"/>
          </w:rPr>
          <w:fldChar w:fldCharType="begin"/>
        </w:r>
        <w:r w:rsidR="00EC7025" w:rsidRPr="00BB1BED">
          <w:rPr>
            <w:rFonts w:asciiTheme="minorHAnsi" w:hAnsiTheme="minorHAnsi"/>
            <w:noProof/>
            <w:webHidden/>
            <w:sz w:val="22"/>
            <w:szCs w:val="22"/>
          </w:rPr>
          <w:instrText xml:space="preserve"> PAGEREF _Toc57374056 \h </w:instrText>
        </w:r>
        <w:r w:rsidR="00EC7025" w:rsidRPr="00BB1BED">
          <w:rPr>
            <w:rFonts w:asciiTheme="minorHAnsi" w:hAnsiTheme="minorHAnsi"/>
            <w:noProof/>
            <w:webHidden/>
            <w:sz w:val="22"/>
            <w:szCs w:val="22"/>
          </w:rPr>
        </w:r>
        <w:r w:rsidR="00EC7025" w:rsidRPr="00BB1BED">
          <w:rPr>
            <w:rFonts w:asciiTheme="minorHAnsi" w:hAnsiTheme="minorHAnsi"/>
            <w:noProof/>
            <w:webHidden/>
            <w:sz w:val="22"/>
            <w:szCs w:val="22"/>
          </w:rPr>
          <w:fldChar w:fldCharType="separate"/>
        </w:r>
        <w:r w:rsidR="004137A1">
          <w:rPr>
            <w:rFonts w:asciiTheme="minorHAnsi" w:hAnsiTheme="minorHAnsi"/>
            <w:noProof/>
            <w:webHidden/>
            <w:sz w:val="22"/>
            <w:szCs w:val="22"/>
          </w:rPr>
          <w:t>20</w:t>
        </w:r>
        <w:r w:rsidR="00EC7025" w:rsidRPr="00BB1BED">
          <w:rPr>
            <w:rFonts w:asciiTheme="minorHAnsi" w:hAnsiTheme="minorHAnsi"/>
            <w:noProof/>
            <w:webHidden/>
            <w:sz w:val="22"/>
            <w:szCs w:val="22"/>
          </w:rPr>
          <w:fldChar w:fldCharType="end"/>
        </w:r>
      </w:hyperlink>
    </w:p>
    <w:p w14:paraId="3724AF1A" w14:textId="77777777" w:rsidR="00FC114D" w:rsidRPr="00BB1BED" w:rsidRDefault="001519BA" w:rsidP="00BF1084">
      <w:pPr>
        <w:jc w:val="both"/>
        <w:rPr>
          <w:rFonts w:asciiTheme="minorHAnsi" w:hAnsiTheme="minorHAnsi" w:cstheme="minorHAnsi"/>
          <w:b/>
          <w:sz w:val="22"/>
          <w:szCs w:val="24"/>
          <w:lang w:val="it-IT"/>
        </w:rPr>
      </w:pPr>
      <w:r w:rsidRPr="00BB1BED">
        <w:rPr>
          <w:rFonts w:asciiTheme="minorHAnsi" w:hAnsiTheme="minorHAnsi" w:cstheme="minorHAnsi"/>
          <w:b/>
          <w:sz w:val="22"/>
          <w:szCs w:val="22"/>
          <w:lang w:val="it-IT"/>
        </w:rPr>
        <w:fldChar w:fldCharType="end"/>
      </w:r>
    </w:p>
    <w:p w14:paraId="5B48D191" w14:textId="77777777" w:rsidR="00FC114D" w:rsidRPr="00BB1BED" w:rsidRDefault="00FC114D" w:rsidP="00BF1084">
      <w:pPr>
        <w:jc w:val="both"/>
        <w:rPr>
          <w:rFonts w:asciiTheme="minorHAnsi" w:hAnsiTheme="minorHAnsi" w:cstheme="minorHAnsi"/>
          <w:b/>
          <w:sz w:val="22"/>
          <w:szCs w:val="24"/>
          <w:lang w:val="it-IT"/>
        </w:rPr>
      </w:pPr>
    </w:p>
    <w:p w14:paraId="139C82CB" w14:textId="77777777" w:rsidR="00FC114D" w:rsidRPr="00BB1BED" w:rsidRDefault="00FC114D" w:rsidP="00BF1084">
      <w:pPr>
        <w:jc w:val="both"/>
        <w:rPr>
          <w:rFonts w:asciiTheme="minorHAnsi" w:hAnsiTheme="minorHAnsi" w:cstheme="minorHAnsi"/>
          <w:b/>
          <w:sz w:val="22"/>
          <w:szCs w:val="24"/>
          <w:lang w:val="it-IT"/>
        </w:rPr>
      </w:pPr>
    </w:p>
    <w:p w14:paraId="7652546C" w14:textId="77777777" w:rsidR="00FC114D" w:rsidRPr="00BB1BED" w:rsidRDefault="00FC114D" w:rsidP="00BF1084">
      <w:pPr>
        <w:jc w:val="both"/>
        <w:rPr>
          <w:rFonts w:asciiTheme="minorHAnsi" w:hAnsiTheme="minorHAnsi" w:cstheme="minorHAnsi"/>
          <w:b/>
          <w:sz w:val="22"/>
          <w:szCs w:val="24"/>
          <w:lang w:val="it-I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1146"/>
        <w:gridCol w:w="4494"/>
        <w:gridCol w:w="1601"/>
      </w:tblGrid>
      <w:tr w:rsidR="00FC114D" w:rsidRPr="00BB1BED" w14:paraId="654BB0C3" w14:textId="77777777" w:rsidTr="00F27088">
        <w:tc>
          <w:tcPr>
            <w:tcW w:w="1831" w:type="dxa"/>
            <w:shd w:val="clear" w:color="auto" w:fill="auto"/>
            <w:vAlign w:val="center"/>
          </w:tcPr>
          <w:p w14:paraId="4F7DB9A8" w14:textId="77777777" w:rsidR="00FC114D" w:rsidRPr="00BB1BED" w:rsidRDefault="00FC114D" w:rsidP="00BF1084">
            <w:pPr>
              <w:jc w:val="center"/>
              <w:rPr>
                <w:rFonts w:asciiTheme="minorHAnsi" w:hAnsiTheme="minorHAnsi" w:cstheme="minorHAnsi"/>
                <w:b/>
              </w:rPr>
            </w:pPr>
            <w:r w:rsidRPr="00BB1BED">
              <w:rPr>
                <w:rFonts w:asciiTheme="minorHAnsi" w:hAnsiTheme="minorHAnsi" w:cstheme="minorHAnsi"/>
                <w:b/>
              </w:rPr>
              <w:t>Datum</w:t>
            </w:r>
          </w:p>
        </w:tc>
        <w:tc>
          <w:tcPr>
            <w:tcW w:w="1146" w:type="dxa"/>
            <w:shd w:val="clear" w:color="auto" w:fill="auto"/>
            <w:vAlign w:val="center"/>
          </w:tcPr>
          <w:p w14:paraId="254836A1" w14:textId="77777777" w:rsidR="00FC114D" w:rsidRPr="00BB1BED" w:rsidRDefault="00FC114D" w:rsidP="00BF1084">
            <w:pPr>
              <w:jc w:val="center"/>
              <w:rPr>
                <w:rFonts w:asciiTheme="minorHAnsi" w:hAnsiTheme="minorHAnsi" w:cstheme="minorHAnsi"/>
                <w:b/>
              </w:rPr>
            </w:pPr>
            <w:r w:rsidRPr="00BB1BED">
              <w:rPr>
                <w:rFonts w:asciiTheme="minorHAnsi" w:hAnsiTheme="minorHAnsi" w:cstheme="minorHAnsi"/>
                <w:b/>
              </w:rPr>
              <w:t>Verzija</w:t>
            </w:r>
          </w:p>
        </w:tc>
        <w:tc>
          <w:tcPr>
            <w:tcW w:w="4494" w:type="dxa"/>
            <w:shd w:val="clear" w:color="auto" w:fill="auto"/>
            <w:vAlign w:val="center"/>
          </w:tcPr>
          <w:p w14:paraId="5E6474BC" w14:textId="1342584B" w:rsidR="00FC114D" w:rsidRPr="00BB1BED" w:rsidRDefault="00FC114D" w:rsidP="00BF1084">
            <w:pPr>
              <w:jc w:val="center"/>
              <w:rPr>
                <w:rFonts w:asciiTheme="minorHAnsi" w:hAnsiTheme="minorHAnsi" w:cstheme="minorHAnsi"/>
                <w:b/>
              </w:rPr>
            </w:pPr>
            <w:r w:rsidRPr="00BB1BED">
              <w:rPr>
                <w:rFonts w:asciiTheme="minorHAnsi" w:hAnsiTheme="minorHAnsi" w:cstheme="minorHAnsi"/>
                <w:b/>
              </w:rPr>
              <w:t xml:space="preserve">Opis </w:t>
            </w:r>
            <w:r w:rsidR="00741310" w:rsidRPr="00BB1BED">
              <w:rPr>
                <w:rFonts w:asciiTheme="minorHAnsi" w:hAnsiTheme="minorHAnsi" w:cstheme="minorHAnsi"/>
                <w:b/>
              </w:rPr>
              <w:t xml:space="preserve">zadnje </w:t>
            </w:r>
            <w:r w:rsidRPr="00BB1BED">
              <w:rPr>
                <w:rFonts w:asciiTheme="minorHAnsi" w:hAnsiTheme="minorHAnsi" w:cstheme="minorHAnsi"/>
                <w:b/>
              </w:rPr>
              <w:t>spremembe</w:t>
            </w:r>
          </w:p>
        </w:tc>
        <w:tc>
          <w:tcPr>
            <w:tcW w:w="1601" w:type="dxa"/>
            <w:shd w:val="clear" w:color="auto" w:fill="auto"/>
            <w:vAlign w:val="center"/>
          </w:tcPr>
          <w:p w14:paraId="4EDF3D9E" w14:textId="7341F4EF" w:rsidR="00FC114D" w:rsidRPr="00BB1BED" w:rsidRDefault="00FC114D" w:rsidP="00BF1084">
            <w:pPr>
              <w:jc w:val="center"/>
              <w:rPr>
                <w:rFonts w:asciiTheme="minorHAnsi" w:hAnsiTheme="minorHAnsi" w:cstheme="minorHAnsi"/>
                <w:b/>
              </w:rPr>
            </w:pPr>
            <w:r w:rsidRPr="00BB1BED">
              <w:rPr>
                <w:rFonts w:asciiTheme="minorHAnsi" w:hAnsiTheme="minorHAnsi" w:cstheme="minorHAnsi"/>
                <w:b/>
              </w:rPr>
              <w:t xml:space="preserve">Avtor </w:t>
            </w:r>
            <w:r w:rsidR="00741310" w:rsidRPr="00BB1BED">
              <w:rPr>
                <w:rFonts w:asciiTheme="minorHAnsi" w:hAnsiTheme="minorHAnsi" w:cstheme="minorHAnsi"/>
                <w:b/>
              </w:rPr>
              <w:t xml:space="preserve">zadnje </w:t>
            </w:r>
            <w:r w:rsidRPr="00BB1BED">
              <w:rPr>
                <w:rFonts w:asciiTheme="minorHAnsi" w:hAnsiTheme="minorHAnsi" w:cstheme="minorHAnsi"/>
                <w:b/>
              </w:rPr>
              <w:t>spremembe</w:t>
            </w:r>
          </w:p>
        </w:tc>
      </w:tr>
      <w:tr w:rsidR="00FC114D" w:rsidRPr="00BB1BED" w14:paraId="1C757D7C" w14:textId="77777777" w:rsidTr="00FC114D">
        <w:tc>
          <w:tcPr>
            <w:tcW w:w="1831" w:type="dxa"/>
            <w:shd w:val="clear" w:color="auto" w:fill="auto"/>
            <w:vAlign w:val="center"/>
          </w:tcPr>
          <w:p w14:paraId="23C904EE" w14:textId="6BE37D1A" w:rsidR="00FC114D" w:rsidRPr="00BB1BED" w:rsidRDefault="00FC114D" w:rsidP="00BF1084">
            <w:pPr>
              <w:jc w:val="center"/>
              <w:rPr>
                <w:rFonts w:asciiTheme="minorHAnsi" w:hAnsiTheme="minorHAnsi" w:cstheme="minorHAnsi"/>
              </w:rPr>
            </w:pPr>
            <w:r w:rsidRPr="00BB1BED">
              <w:rPr>
                <w:rFonts w:asciiTheme="minorHAnsi" w:hAnsiTheme="minorHAnsi" w:cstheme="minorHAnsi"/>
              </w:rPr>
              <w:t>20.11.2018</w:t>
            </w:r>
          </w:p>
        </w:tc>
        <w:tc>
          <w:tcPr>
            <w:tcW w:w="1146" w:type="dxa"/>
            <w:shd w:val="clear" w:color="auto" w:fill="auto"/>
            <w:vAlign w:val="center"/>
          </w:tcPr>
          <w:p w14:paraId="71CEDB00" w14:textId="6958FF35" w:rsidR="00FC114D" w:rsidRPr="00BB1BED" w:rsidRDefault="00FC114D" w:rsidP="00BF1084">
            <w:pPr>
              <w:jc w:val="center"/>
              <w:rPr>
                <w:rFonts w:asciiTheme="minorHAnsi" w:hAnsiTheme="minorHAnsi" w:cstheme="minorHAnsi"/>
              </w:rPr>
            </w:pPr>
          </w:p>
        </w:tc>
        <w:tc>
          <w:tcPr>
            <w:tcW w:w="4494" w:type="dxa"/>
            <w:shd w:val="clear" w:color="auto" w:fill="auto"/>
            <w:vAlign w:val="center"/>
          </w:tcPr>
          <w:p w14:paraId="4E647D65" w14:textId="1143473C" w:rsidR="00FC114D" w:rsidRPr="00BB1BED" w:rsidRDefault="00FC114D" w:rsidP="00BF1084">
            <w:pPr>
              <w:pStyle w:val="Odstavekseznama"/>
              <w:ind w:left="176"/>
              <w:jc w:val="left"/>
              <w:rPr>
                <w:rFonts w:asciiTheme="minorHAnsi" w:hAnsiTheme="minorHAnsi" w:cstheme="minorHAnsi"/>
              </w:rPr>
            </w:pPr>
            <w:r w:rsidRPr="00BB1BED">
              <w:rPr>
                <w:rFonts w:asciiTheme="minorHAnsi" w:hAnsiTheme="minorHAnsi" w:cstheme="minorHAnsi"/>
              </w:rPr>
              <w:t>Dodan obisk 702.</w:t>
            </w:r>
          </w:p>
        </w:tc>
        <w:tc>
          <w:tcPr>
            <w:tcW w:w="1601" w:type="dxa"/>
            <w:shd w:val="clear" w:color="auto" w:fill="auto"/>
          </w:tcPr>
          <w:p w14:paraId="70551A3E" w14:textId="77777777" w:rsidR="00741310" w:rsidRPr="00BB1BED" w:rsidRDefault="00741310" w:rsidP="00BF1084">
            <w:pPr>
              <w:jc w:val="center"/>
              <w:rPr>
                <w:rFonts w:asciiTheme="minorHAnsi" w:hAnsiTheme="minorHAnsi" w:cstheme="minorHAnsi"/>
                <w:sz w:val="20"/>
              </w:rPr>
            </w:pPr>
          </w:p>
          <w:p w14:paraId="002B695B" w14:textId="12C35D6B" w:rsidR="00FC114D" w:rsidRPr="00BB1BED" w:rsidRDefault="00FC114D" w:rsidP="00BF1084">
            <w:pPr>
              <w:jc w:val="center"/>
              <w:rPr>
                <w:rFonts w:asciiTheme="minorHAnsi" w:hAnsiTheme="minorHAnsi" w:cstheme="minorHAnsi"/>
                <w:sz w:val="20"/>
              </w:rPr>
            </w:pPr>
            <w:r w:rsidRPr="00BB1BED">
              <w:rPr>
                <w:rFonts w:asciiTheme="minorHAnsi" w:hAnsiTheme="minorHAnsi" w:cstheme="minorHAnsi"/>
                <w:sz w:val="20"/>
              </w:rPr>
              <w:t>Delovna skupina za ZUBSTAT</w:t>
            </w:r>
          </w:p>
        </w:tc>
      </w:tr>
      <w:tr w:rsidR="00B54893" w:rsidRPr="00BB1BED" w14:paraId="0C454160" w14:textId="77777777" w:rsidTr="00FC114D">
        <w:tc>
          <w:tcPr>
            <w:tcW w:w="1831" w:type="dxa"/>
            <w:shd w:val="clear" w:color="auto" w:fill="auto"/>
            <w:vAlign w:val="center"/>
          </w:tcPr>
          <w:p w14:paraId="6BD6E3D1" w14:textId="0FB65A22" w:rsidR="00B54893" w:rsidRPr="00BB1BED" w:rsidRDefault="0026587E" w:rsidP="00BF1084">
            <w:pPr>
              <w:jc w:val="center"/>
              <w:rPr>
                <w:rFonts w:asciiTheme="minorHAnsi" w:hAnsiTheme="minorHAnsi" w:cstheme="minorHAnsi"/>
              </w:rPr>
            </w:pPr>
            <w:r w:rsidRPr="00BB1BED">
              <w:rPr>
                <w:rFonts w:asciiTheme="minorHAnsi" w:hAnsiTheme="minorHAnsi" w:cstheme="minorHAnsi"/>
              </w:rPr>
              <w:t>5.11.2020</w:t>
            </w:r>
          </w:p>
        </w:tc>
        <w:tc>
          <w:tcPr>
            <w:tcW w:w="1146" w:type="dxa"/>
            <w:shd w:val="clear" w:color="auto" w:fill="auto"/>
            <w:vAlign w:val="center"/>
          </w:tcPr>
          <w:p w14:paraId="2DEEB187" w14:textId="77777777" w:rsidR="00B54893" w:rsidRPr="00BB1BED" w:rsidRDefault="00B54893" w:rsidP="00BF1084">
            <w:pPr>
              <w:jc w:val="center"/>
              <w:rPr>
                <w:rFonts w:asciiTheme="minorHAnsi" w:hAnsiTheme="minorHAnsi" w:cstheme="minorHAnsi"/>
              </w:rPr>
            </w:pPr>
          </w:p>
        </w:tc>
        <w:tc>
          <w:tcPr>
            <w:tcW w:w="4494" w:type="dxa"/>
            <w:shd w:val="clear" w:color="auto" w:fill="auto"/>
            <w:vAlign w:val="center"/>
          </w:tcPr>
          <w:p w14:paraId="391D5166" w14:textId="220068AE" w:rsidR="00B54893" w:rsidRPr="00BB1BED" w:rsidRDefault="0026587E" w:rsidP="00BF1084">
            <w:pPr>
              <w:pStyle w:val="Odstavekseznama"/>
              <w:ind w:left="176"/>
              <w:jc w:val="left"/>
              <w:rPr>
                <w:rFonts w:asciiTheme="minorHAnsi" w:hAnsiTheme="minorHAnsi" w:cstheme="minorHAnsi"/>
              </w:rPr>
            </w:pPr>
            <w:r w:rsidRPr="00BB1BED">
              <w:rPr>
                <w:rFonts w:asciiTheme="minorHAnsi" w:hAnsiTheme="minorHAnsi" w:cstheme="minorHAnsi"/>
              </w:rPr>
              <w:t>Dopolnjen naziv in definicija pri obisku 201 ter d</w:t>
            </w:r>
            <w:r w:rsidR="00B54893" w:rsidRPr="00BB1BED">
              <w:rPr>
                <w:rFonts w:asciiTheme="minorHAnsi" w:hAnsiTheme="minorHAnsi" w:cstheme="minorHAnsi"/>
              </w:rPr>
              <w:t xml:space="preserve">odan </w:t>
            </w:r>
            <w:r w:rsidR="00FB17B4" w:rsidRPr="00BB1BED">
              <w:rPr>
                <w:rFonts w:asciiTheme="minorHAnsi" w:hAnsiTheme="minorHAnsi" w:cstheme="minorHAnsi"/>
              </w:rPr>
              <w:t xml:space="preserve">nov </w:t>
            </w:r>
            <w:r w:rsidR="00B54893" w:rsidRPr="00BB1BED">
              <w:rPr>
                <w:rFonts w:asciiTheme="minorHAnsi" w:hAnsiTheme="minorHAnsi" w:cstheme="minorHAnsi"/>
              </w:rPr>
              <w:t>obisk 624</w:t>
            </w:r>
            <w:r w:rsidRPr="00BB1BED">
              <w:rPr>
                <w:rFonts w:asciiTheme="minorHAnsi" w:hAnsiTheme="minorHAnsi" w:cstheme="minorHAnsi"/>
              </w:rPr>
              <w:t>.</w:t>
            </w:r>
          </w:p>
        </w:tc>
        <w:tc>
          <w:tcPr>
            <w:tcW w:w="1601" w:type="dxa"/>
            <w:shd w:val="clear" w:color="auto" w:fill="auto"/>
          </w:tcPr>
          <w:p w14:paraId="34C8893A" w14:textId="19D89F0A" w:rsidR="00B54893" w:rsidRPr="00BB1BED" w:rsidRDefault="00B54893" w:rsidP="00BF1084">
            <w:pPr>
              <w:jc w:val="center"/>
              <w:rPr>
                <w:rFonts w:asciiTheme="minorHAnsi" w:hAnsiTheme="minorHAnsi" w:cstheme="minorHAnsi"/>
                <w:sz w:val="20"/>
              </w:rPr>
            </w:pPr>
            <w:r w:rsidRPr="00BB1BED">
              <w:rPr>
                <w:rFonts w:asciiTheme="minorHAnsi" w:hAnsiTheme="minorHAnsi" w:cstheme="minorHAnsi"/>
                <w:sz w:val="20"/>
              </w:rPr>
              <w:t>Delovna skupina za ZUBSTAT</w:t>
            </w:r>
          </w:p>
        </w:tc>
      </w:tr>
    </w:tbl>
    <w:p w14:paraId="3EA2AC1B" w14:textId="155E3CA2" w:rsidR="00A11E4F" w:rsidRPr="00BB1BED" w:rsidRDefault="00A11E4F" w:rsidP="00BF1084">
      <w:pPr>
        <w:jc w:val="both"/>
        <w:rPr>
          <w:rFonts w:asciiTheme="minorHAnsi" w:hAnsiTheme="minorHAnsi" w:cstheme="minorHAnsi"/>
          <w:b/>
        </w:rPr>
      </w:pPr>
      <w:r w:rsidRPr="00BB1BED">
        <w:rPr>
          <w:rFonts w:asciiTheme="minorHAnsi" w:hAnsiTheme="minorHAnsi" w:cstheme="minorHAnsi"/>
          <w:b/>
        </w:rPr>
        <w:br w:type="page"/>
      </w:r>
    </w:p>
    <w:p w14:paraId="4226DF60" w14:textId="29B27797" w:rsidR="007D7C0C" w:rsidRPr="00BB1BED" w:rsidRDefault="007D7C0C" w:rsidP="00BF1084">
      <w:pPr>
        <w:jc w:val="both"/>
        <w:rPr>
          <w:rFonts w:asciiTheme="minorHAnsi" w:hAnsiTheme="minorHAnsi" w:cstheme="minorHAnsi"/>
          <w:b/>
        </w:rPr>
      </w:pPr>
      <w:r w:rsidRPr="00BB1BED">
        <w:rPr>
          <w:rFonts w:asciiTheme="minorHAnsi" w:hAnsiTheme="minorHAnsi" w:cstheme="minorHAnsi"/>
          <w:b/>
        </w:rPr>
        <w:lastRenderedPageBreak/>
        <w:t>DEFINICIJE POSAMEZNIH VRST OBISKOV</w:t>
      </w:r>
    </w:p>
    <w:p w14:paraId="68543107" w14:textId="77777777" w:rsidR="007D7C0C" w:rsidRPr="00BB1BED" w:rsidRDefault="007D7C0C" w:rsidP="00BF1084">
      <w:pPr>
        <w:jc w:val="both"/>
        <w:rPr>
          <w:rFonts w:asciiTheme="minorHAnsi" w:hAnsiTheme="minorHAnsi" w:cstheme="minorHAnsi"/>
          <w:b/>
        </w:rPr>
      </w:pPr>
    </w:p>
    <w:p w14:paraId="00E9BA81" w14:textId="77777777" w:rsidR="007D7C0C" w:rsidRPr="00BB1BED" w:rsidRDefault="007D7C0C" w:rsidP="00BF1084">
      <w:pPr>
        <w:numPr>
          <w:ilvl w:val="0"/>
          <w:numId w:val="4"/>
        </w:numPr>
        <w:jc w:val="both"/>
        <w:rPr>
          <w:rFonts w:asciiTheme="minorHAnsi" w:hAnsiTheme="minorHAnsi" w:cstheme="minorHAnsi"/>
          <w:b/>
        </w:rPr>
      </w:pPr>
    </w:p>
    <w:p w14:paraId="21A49BFD" w14:textId="77777777" w:rsidR="007D7C0C" w:rsidRPr="00BB1BED" w:rsidRDefault="007D7C0C" w:rsidP="00BF1084">
      <w:pPr>
        <w:pStyle w:val="slog20"/>
        <w:rPr>
          <w:rFonts w:asciiTheme="minorHAnsi" w:hAnsiTheme="minorHAnsi" w:cstheme="minorHAnsi"/>
        </w:rPr>
      </w:pPr>
      <w:bookmarkStart w:id="0" w:name="_Toc57373950"/>
      <w:r w:rsidRPr="00BB1BED">
        <w:rPr>
          <w:rFonts w:asciiTheme="minorHAnsi" w:hAnsiTheme="minorHAnsi" w:cstheme="minorHAnsi"/>
        </w:rPr>
        <w:t>Kurativni obiski</w:t>
      </w:r>
      <w:bookmarkEnd w:id="0"/>
    </w:p>
    <w:p w14:paraId="3AB40298" w14:textId="77777777" w:rsidR="00106479" w:rsidRPr="00BB1BED" w:rsidRDefault="00106479" w:rsidP="00BF1084">
      <w:pPr>
        <w:rPr>
          <w:rFonts w:asciiTheme="minorHAnsi" w:hAnsiTheme="minorHAnsi"/>
        </w:rPr>
      </w:pPr>
    </w:p>
    <w:p w14:paraId="43010A6F" w14:textId="77777777" w:rsidR="007D7C0C" w:rsidRPr="00BB1BED" w:rsidRDefault="007D7C0C" w:rsidP="00BF1084">
      <w:pPr>
        <w:pStyle w:val="Slog21"/>
        <w:rPr>
          <w:rFonts w:asciiTheme="minorHAnsi" w:hAnsiTheme="minorHAnsi" w:cstheme="minorHAnsi"/>
        </w:rPr>
      </w:pPr>
      <w:bookmarkStart w:id="1" w:name="_Toc57373951"/>
      <w:r w:rsidRPr="00BB1BED">
        <w:rPr>
          <w:rFonts w:asciiTheme="minorHAnsi" w:hAnsiTheme="minorHAnsi" w:cstheme="minorHAnsi"/>
        </w:rPr>
        <w:t>103</w:t>
      </w:r>
      <w:r w:rsidRPr="00BB1BED">
        <w:rPr>
          <w:rFonts w:asciiTheme="minorHAnsi" w:hAnsiTheme="minorHAnsi" w:cstheme="minorHAnsi"/>
        </w:rPr>
        <w:tab/>
        <w:t>kurativni obisk nosečnice v primarnem ZV žensk</w:t>
      </w:r>
      <w:bookmarkEnd w:id="1"/>
    </w:p>
    <w:p w14:paraId="19FA1B48" w14:textId="3655EFE9" w:rsidR="007D7C0C" w:rsidRPr="00BB1BED" w:rsidRDefault="0031678E" w:rsidP="00BF1084">
      <w:pPr>
        <w:pStyle w:val="Telobesedila"/>
        <w:rPr>
          <w:rFonts w:asciiTheme="minorHAnsi" w:hAnsiTheme="minorHAnsi" w:cstheme="minorHAnsi"/>
          <w:b/>
        </w:rPr>
      </w:pPr>
      <w:r w:rsidRPr="00BB1BED">
        <w:rPr>
          <w:rFonts w:asciiTheme="minorHAnsi" w:hAnsiTheme="minorHAnsi" w:cstheme="minorHAnsi"/>
        </w:rPr>
        <w:t>D</w:t>
      </w:r>
      <w:r w:rsidR="007D7C0C" w:rsidRPr="00BB1BED">
        <w:rPr>
          <w:rFonts w:asciiTheme="minorHAnsi" w:hAnsiTheme="minorHAnsi" w:cstheme="minorHAnsi"/>
        </w:rPr>
        <w:t>efinicija</w:t>
      </w:r>
      <w:r w:rsidRPr="00BB1BED">
        <w:rPr>
          <w:rFonts w:asciiTheme="minorHAnsi" w:hAnsiTheme="minorHAnsi" w:cstheme="minorHAnsi"/>
        </w:rPr>
        <w:t xml:space="preserve"> </w:t>
      </w:r>
      <w:r w:rsidR="007D7C0C" w:rsidRPr="00BB1BED">
        <w:rPr>
          <w:rFonts w:asciiTheme="minorHAnsi" w:hAnsiTheme="minorHAnsi" w:cstheme="minorHAnsi"/>
        </w:rPr>
        <w:sym w:font="Symbol" w:char="F0DE"/>
      </w:r>
      <w:r w:rsidRPr="00BB1BED">
        <w:rPr>
          <w:rFonts w:asciiTheme="minorHAnsi" w:hAnsiTheme="minorHAnsi" w:cstheme="minorHAnsi"/>
        </w:rPr>
        <w:t xml:space="preserve"> </w:t>
      </w:r>
      <w:r w:rsidR="007D7C0C" w:rsidRPr="00BB1BED">
        <w:rPr>
          <w:rFonts w:asciiTheme="minorHAnsi" w:hAnsiTheme="minorHAnsi" w:cstheme="minorHAnsi"/>
        </w:rPr>
        <w:t>obisk nosečnice pri ginekologu v dispanzerju za ženske, pri katerem ginekolog odkrije ali sumi na določeno bolezen ali stanje, pri nosečnici ali plodu v maternici, zaradi katerega nosečnica ali plod potrebujeta dodatno diagnostično obravnavo, zdravljenje oz. napotitev v bolnišnico ali k specialistu druge specialnosti.</w:t>
      </w:r>
    </w:p>
    <w:p w14:paraId="2AF557F3" w14:textId="77777777" w:rsidR="007D7C0C" w:rsidRPr="00BB1BED" w:rsidRDefault="007D7C0C" w:rsidP="00BF1084">
      <w:pPr>
        <w:jc w:val="both"/>
        <w:rPr>
          <w:rFonts w:asciiTheme="minorHAnsi" w:hAnsiTheme="minorHAnsi" w:cstheme="minorHAnsi"/>
        </w:rPr>
      </w:pPr>
    </w:p>
    <w:p w14:paraId="213BC0FF" w14:textId="0FB48ED9" w:rsidR="007D7C0C" w:rsidRPr="00BB1BED" w:rsidRDefault="007D7C0C" w:rsidP="00BF1084">
      <w:pPr>
        <w:pStyle w:val="Slog21"/>
        <w:rPr>
          <w:rFonts w:asciiTheme="minorHAnsi" w:hAnsiTheme="minorHAnsi" w:cstheme="minorHAnsi"/>
        </w:rPr>
      </w:pPr>
      <w:bookmarkStart w:id="2" w:name="_Toc57373952"/>
      <w:r w:rsidRPr="00BB1BED">
        <w:rPr>
          <w:rFonts w:asciiTheme="minorHAnsi" w:hAnsiTheme="minorHAnsi" w:cstheme="minorHAnsi"/>
        </w:rPr>
        <w:t>104</w:t>
      </w:r>
      <w:r w:rsidRPr="00BB1BED">
        <w:rPr>
          <w:rFonts w:asciiTheme="minorHAnsi" w:hAnsiTheme="minorHAnsi" w:cstheme="minorHAnsi"/>
        </w:rPr>
        <w:tab/>
        <w:t>prvi kurativni obisk</w:t>
      </w:r>
      <w:bookmarkEnd w:id="2"/>
      <w:r w:rsidRPr="00BB1BED">
        <w:rPr>
          <w:rFonts w:asciiTheme="minorHAnsi" w:hAnsiTheme="minorHAnsi" w:cstheme="minorHAnsi"/>
        </w:rPr>
        <w:t xml:space="preserve"> </w:t>
      </w:r>
    </w:p>
    <w:p w14:paraId="0C67C790" w14:textId="19E17BD6" w:rsidR="007D7C0C" w:rsidRPr="00BB1BED" w:rsidRDefault="0031678E" w:rsidP="00BF1084">
      <w:pPr>
        <w:jc w:val="both"/>
        <w:rPr>
          <w:rFonts w:asciiTheme="minorHAnsi" w:hAnsiTheme="minorHAnsi" w:cstheme="minorHAnsi"/>
        </w:rPr>
      </w:pPr>
      <w:r w:rsidRPr="00BB1BED">
        <w:rPr>
          <w:rFonts w:asciiTheme="minorHAnsi" w:hAnsiTheme="minorHAnsi" w:cstheme="minorHAnsi"/>
        </w:rPr>
        <w:t>D</w:t>
      </w:r>
      <w:r w:rsidR="007D7C0C" w:rsidRPr="00BB1BED">
        <w:rPr>
          <w:rFonts w:asciiTheme="minorHAnsi" w:hAnsiTheme="minorHAnsi" w:cstheme="minorHAnsi"/>
        </w:rPr>
        <w:t>efinicija</w:t>
      </w:r>
      <w:r w:rsidRPr="00BB1BED">
        <w:rPr>
          <w:rFonts w:asciiTheme="minorHAnsi" w:hAnsiTheme="minorHAnsi" w:cstheme="minorHAnsi"/>
        </w:rPr>
        <w:t xml:space="preserve"> </w:t>
      </w:r>
      <w:r w:rsidR="007D7C0C" w:rsidRPr="00BB1BED">
        <w:rPr>
          <w:rFonts w:asciiTheme="minorHAnsi" w:hAnsiTheme="minorHAnsi" w:cstheme="minorHAnsi"/>
        </w:rPr>
        <w:sym w:font="Symbol" w:char="F0DE"/>
      </w:r>
      <w:r w:rsidRPr="00BB1BED">
        <w:rPr>
          <w:rFonts w:asciiTheme="minorHAnsi" w:hAnsiTheme="minorHAnsi" w:cstheme="minorHAnsi"/>
        </w:rPr>
        <w:t xml:space="preserve"> </w:t>
      </w:r>
      <w:r w:rsidR="007D7C0C" w:rsidRPr="00BB1BED">
        <w:rPr>
          <w:rFonts w:asciiTheme="minorHAnsi" w:hAnsiTheme="minorHAnsi" w:cstheme="minorHAnsi"/>
        </w:rPr>
        <w:t xml:space="preserve">prvi kurativni obisk je prvi neposredni stik pacienta z zdravnikom zaradi novo nastale akutne ali kronične bolezni oziroma stanja  ali zaradi akutnega poslabšanja kronične bolezni. Novo nastala akutna bolezen in akutno poslabšanje kronične bolezni pomenita stanji, ki se lahko pojavita večkrat v življenju, in jo v poročevalskem sistemu zabeležimo vedno, ko se pojavi. Novo nastala kronična bolezen pomeni stanje, ki se pojavi samo enkrat v življenju, zato jo v poročevalskem sistemu zabeležimo samo enkrat, ne glede na poročevalsko obdobje. </w:t>
      </w:r>
    </w:p>
    <w:p w14:paraId="045F9963" w14:textId="77777777" w:rsidR="007D7C0C" w:rsidRPr="00BB1BED" w:rsidRDefault="007D7C0C" w:rsidP="00BF1084">
      <w:pPr>
        <w:jc w:val="both"/>
        <w:rPr>
          <w:rFonts w:asciiTheme="minorHAnsi" w:hAnsiTheme="minorHAnsi" w:cstheme="minorHAnsi"/>
        </w:rPr>
      </w:pPr>
    </w:p>
    <w:p w14:paraId="628C15AC" w14:textId="6F4D9E08" w:rsidR="007D7C0C" w:rsidRPr="00BB1BED" w:rsidRDefault="007D7C0C" w:rsidP="00BF1084">
      <w:pPr>
        <w:pStyle w:val="Slog21"/>
        <w:rPr>
          <w:rFonts w:asciiTheme="minorHAnsi" w:hAnsiTheme="minorHAnsi" w:cstheme="minorHAnsi"/>
        </w:rPr>
      </w:pPr>
      <w:bookmarkStart w:id="3" w:name="_Toc57373953"/>
      <w:r w:rsidRPr="00BB1BED">
        <w:rPr>
          <w:rFonts w:asciiTheme="minorHAnsi" w:hAnsiTheme="minorHAnsi" w:cstheme="minorHAnsi"/>
        </w:rPr>
        <w:t>105</w:t>
      </w:r>
      <w:r w:rsidR="0010456D" w:rsidRPr="00BB1BED">
        <w:rPr>
          <w:rFonts w:asciiTheme="minorHAnsi" w:hAnsiTheme="minorHAnsi" w:cstheme="minorHAnsi"/>
        </w:rPr>
        <w:tab/>
      </w:r>
      <w:r w:rsidRPr="00BB1BED">
        <w:rPr>
          <w:rFonts w:asciiTheme="minorHAnsi" w:hAnsiTheme="minorHAnsi" w:cstheme="minorHAnsi"/>
        </w:rPr>
        <w:t>prvi kurativni obisk zaradi kontrole kronične bolezni</w:t>
      </w:r>
      <w:bookmarkEnd w:id="3"/>
    </w:p>
    <w:p w14:paraId="332855DB" w14:textId="0314A0F4" w:rsidR="007D7C0C" w:rsidRPr="00BB1BED" w:rsidRDefault="007D7C0C" w:rsidP="00BF1084">
      <w:pPr>
        <w:jc w:val="both"/>
        <w:rPr>
          <w:rFonts w:asciiTheme="minorHAnsi" w:hAnsiTheme="minorHAnsi" w:cstheme="minorHAnsi"/>
        </w:rPr>
      </w:pPr>
      <w:r w:rsidRPr="00BB1BED">
        <w:rPr>
          <w:rFonts w:asciiTheme="minorHAnsi" w:hAnsiTheme="minorHAnsi" w:cstheme="minorHAnsi"/>
        </w:rPr>
        <w:t>definicija</w:t>
      </w:r>
      <w:r w:rsidRPr="00BB1BED" w:rsidDel="00D90E28">
        <w:rPr>
          <w:rFonts w:asciiTheme="minorHAnsi" w:hAnsiTheme="minorHAnsi" w:cstheme="minorHAnsi"/>
          <w:sz w:val="28"/>
          <w:szCs w:val="28"/>
        </w:rPr>
        <w:t xml:space="preserve"> </w:t>
      </w:r>
      <w:r w:rsidRPr="00BB1BED">
        <w:rPr>
          <w:rFonts w:asciiTheme="minorHAnsi" w:hAnsiTheme="minorHAnsi" w:cstheme="minorHAnsi"/>
          <w:sz w:val="28"/>
          <w:szCs w:val="28"/>
        </w:rPr>
        <w:sym w:font="Symbol" w:char="F0DE"/>
      </w:r>
      <w:r w:rsidR="0031678E" w:rsidRPr="00BB1BED">
        <w:rPr>
          <w:rFonts w:asciiTheme="minorHAnsi" w:hAnsiTheme="minorHAnsi" w:cstheme="minorHAnsi"/>
          <w:sz w:val="28"/>
          <w:szCs w:val="28"/>
        </w:rPr>
        <w:t xml:space="preserve"> </w:t>
      </w:r>
      <w:r w:rsidRPr="00BB1BED">
        <w:rPr>
          <w:rFonts w:asciiTheme="minorHAnsi" w:hAnsiTheme="minorHAnsi" w:cstheme="minorHAnsi"/>
          <w:szCs w:val="24"/>
        </w:rPr>
        <w:t>prvi kurativni obisk zaradi kontrole kronične bolezni, je tisti neposredni stik kroničnega pacienta z zdravnikom,</w:t>
      </w:r>
      <w:r w:rsidRPr="00BB1BED">
        <w:rPr>
          <w:rFonts w:asciiTheme="minorHAnsi" w:hAnsiTheme="minorHAnsi" w:cstheme="minorHAnsi"/>
        </w:rPr>
        <w:t xml:space="preserve"> ki se zgodi prvič v koledarskem letu, in je namenjen nadaljevanju predhodno že obravnavane kronične bolezni (npr. preverjanje učinkov zdravljenja, nadaljevanje zdravljenja, načrtovanje obdobnih ali dodatnih diagnostičnih postopkov), katere začetek je bil ugotovljen že pred tem na prvem kurativnem obisku. </w:t>
      </w:r>
    </w:p>
    <w:p w14:paraId="2D727B64" w14:textId="77777777" w:rsidR="007D7C0C" w:rsidRPr="00BB1BED" w:rsidRDefault="007D7C0C" w:rsidP="00BF1084">
      <w:pPr>
        <w:jc w:val="both"/>
        <w:rPr>
          <w:rFonts w:asciiTheme="minorHAnsi" w:hAnsiTheme="minorHAnsi" w:cstheme="minorHAnsi"/>
        </w:rPr>
      </w:pPr>
    </w:p>
    <w:p w14:paraId="1BF47416" w14:textId="58B693B6" w:rsidR="007D7C0C" w:rsidRPr="00BB1BED" w:rsidRDefault="007D7C0C" w:rsidP="00BF1084">
      <w:pPr>
        <w:pStyle w:val="Slog21"/>
        <w:rPr>
          <w:rFonts w:asciiTheme="minorHAnsi" w:hAnsiTheme="minorHAnsi" w:cstheme="minorHAnsi"/>
        </w:rPr>
      </w:pPr>
      <w:bookmarkStart w:id="4" w:name="_Toc57373954"/>
      <w:r w:rsidRPr="00BB1BED">
        <w:rPr>
          <w:rFonts w:asciiTheme="minorHAnsi" w:hAnsiTheme="minorHAnsi" w:cstheme="minorHAnsi"/>
        </w:rPr>
        <w:t>106</w:t>
      </w:r>
      <w:r w:rsidRPr="00BB1BED">
        <w:rPr>
          <w:rFonts w:asciiTheme="minorHAnsi" w:hAnsiTheme="minorHAnsi" w:cstheme="minorHAnsi"/>
        </w:rPr>
        <w:tab/>
        <w:t>ponovni kurativni obisk</w:t>
      </w:r>
      <w:bookmarkEnd w:id="4"/>
      <w:r w:rsidRPr="00BB1BED">
        <w:rPr>
          <w:rFonts w:asciiTheme="minorHAnsi" w:hAnsiTheme="minorHAnsi" w:cstheme="minorHAnsi"/>
        </w:rPr>
        <w:t xml:space="preserve"> </w:t>
      </w:r>
    </w:p>
    <w:p w14:paraId="0C1631C8" w14:textId="4F07DF9A" w:rsidR="007D7C0C" w:rsidRPr="00BB1BED" w:rsidRDefault="0031678E" w:rsidP="00BF1084">
      <w:pPr>
        <w:jc w:val="both"/>
        <w:rPr>
          <w:rFonts w:asciiTheme="minorHAnsi" w:hAnsiTheme="minorHAnsi" w:cstheme="minorHAnsi"/>
          <w:i/>
          <w:szCs w:val="24"/>
        </w:rPr>
      </w:pPr>
      <w:r w:rsidRPr="00BB1BED">
        <w:rPr>
          <w:rFonts w:asciiTheme="minorHAnsi" w:hAnsiTheme="minorHAnsi" w:cstheme="minorHAnsi"/>
        </w:rPr>
        <w:t>D</w:t>
      </w:r>
      <w:r w:rsidR="007D7C0C" w:rsidRPr="00BB1BED">
        <w:rPr>
          <w:rFonts w:asciiTheme="minorHAnsi" w:hAnsiTheme="minorHAnsi" w:cstheme="minorHAnsi"/>
        </w:rPr>
        <w:t>efinicija</w:t>
      </w:r>
      <w:r w:rsidRPr="00BB1BED">
        <w:rPr>
          <w:rFonts w:asciiTheme="minorHAnsi" w:hAnsiTheme="minorHAnsi" w:cstheme="minorHAnsi"/>
        </w:rPr>
        <w:t xml:space="preserve"> </w:t>
      </w:r>
      <w:r w:rsidR="007D7C0C" w:rsidRPr="00BB1BED">
        <w:rPr>
          <w:rFonts w:asciiTheme="minorHAnsi" w:hAnsiTheme="minorHAnsi" w:cstheme="minorHAnsi"/>
        </w:rPr>
        <w:sym w:font="Symbol" w:char="F0DE"/>
      </w:r>
      <w:r w:rsidRPr="00BB1BED">
        <w:rPr>
          <w:rFonts w:asciiTheme="minorHAnsi" w:hAnsiTheme="minorHAnsi" w:cstheme="minorHAnsi"/>
        </w:rPr>
        <w:t xml:space="preserve"> </w:t>
      </w:r>
      <w:r w:rsidR="007D7C0C" w:rsidRPr="00BB1BED">
        <w:rPr>
          <w:rFonts w:asciiTheme="minorHAnsi" w:hAnsiTheme="minorHAnsi" w:cstheme="minorHAnsi"/>
        </w:rPr>
        <w:t xml:space="preserve">ponovni kurativni obisk je vsak neposredni stik pacienta z zdravnikom zaradi nadaljevanja obravnave akutne ali kronične bolezni oziroma stanja in </w:t>
      </w:r>
      <w:r w:rsidR="007D7C0C" w:rsidRPr="00BB1BED">
        <w:rPr>
          <w:rFonts w:asciiTheme="minorHAnsi" w:hAnsiTheme="minorHAnsi" w:cstheme="minorHAnsi"/>
          <w:i/>
        </w:rPr>
        <w:t xml:space="preserve">ni </w:t>
      </w:r>
      <w:r w:rsidR="007D7C0C" w:rsidRPr="00BB1BED">
        <w:rPr>
          <w:rFonts w:asciiTheme="minorHAnsi" w:hAnsiTheme="minorHAnsi" w:cstheme="minorHAnsi"/>
          <w:i/>
          <w:szCs w:val="24"/>
        </w:rPr>
        <w:t>prvi kurativni obisk zaradi kontrole kronične bolezni.</w:t>
      </w:r>
    </w:p>
    <w:p w14:paraId="4A808B90" w14:textId="77777777" w:rsidR="007D7C0C" w:rsidRPr="00BB1BED" w:rsidRDefault="007D7C0C" w:rsidP="00BF1084">
      <w:pPr>
        <w:jc w:val="both"/>
        <w:rPr>
          <w:rFonts w:asciiTheme="minorHAnsi" w:hAnsiTheme="minorHAnsi" w:cstheme="minorHAnsi"/>
        </w:rPr>
      </w:pPr>
    </w:p>
    <w:p w14:paraId="4076FF36" w14:textId="77777777" w:rsidR="007D7C0C" w:rsidRPr="00BB1BED" w:rsidRDefault="007D7C0C" w:rsidP="00BF1084">
      <w:pPr>
        <w:pStyle w:val="Slog21"/>
        <w:rPr>
          <w:rFonts w:asciiTheme="minorHAnsi" w:hAnsiTheme="minorHAnsi" w:cstheme="minorHAnsi"/>
          <w:lang w:val="sv-SE"/>
        </w:rPr>
      </w:pPr>
      <w:bookmarkStart w:id="5" w:name="_Toc57373955"/>
      <w:r w:rsidRPr="00BB1BED">
        <w:rPr>
          <w:rFonts w:asciiTheme="minorHAnsi" w:hAnsiTheme="minorHAnsi" w:cstheme="minorHAnsi"/>
          <w:lang w:val="sv-SE"/>
        </w:rPr>
        <w:t>107</w:t>
      </w:r>
      <w:r w:rsidRPr="00BB1BED">
        <w:rPr>
          <w:rFonts w:asciiTheme="minorHAnsi" w:hAnsiTheme="minorHAnsi" w:cstheme="minorHAnsi"/>
          <w:lang w:val="sv-SE"/>
        </w:rPr>
        <w:tab/>
        <w:t>kurativna obravnava skupine pacientov v specialistični ambulanti na sekundarni ravni zdravstvenega varstva</w:t>
      </w:r>
      <w:bookmarkEnd w:id="5"/>
    </w:p>
    <w:p w14:paraId="302983AC" w14:textId="01C08520" w:rsidR="007D7C0C" w:rsidRPr="00BB1BED" w:rsidRDefault="0031678E" w:rsidP="00BF1084">
      <w:pPr>
        <w:jc w:val="both"/>
        <w:rPr>
          <w:rFonts w:asciiTheme="minorHAnsi" w:hAnsiTheme="minorHAnsi" w:cstheme="minorHAnsi"/>
          <w:lang w:val="es-ES"/>
        </w:rPr>
      </w:pPr>
      <w:r w:rsidRPr="00BB1BED">
        <w:rPr>
          <w:rFonts w:asciiTheme="minorHAnsi" w:hAnsiTheme="minorHAnsi" w:cstheme="minorHAnsi"/>
          <w:lang w:val="sv-SE"/>
        </w:rPr>
        <w:t>D</w:t>
      </w:r>
      <w:r w:rsidR="007D7C0C" w:rsidRPr="00BB1BED">
        <w:rPr>
          <w:rFonts w:asciiTheme="minorHAnsi" w:hAnsiTheme="minorHAnsi" w:cstheme="minorHAnsi"/>
          <w:lang w:val="sv-SE"/>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sv-SE"/>
        </w:rPr>
        <w:t xml:space="preserve"> obravnava se zabeleži, ko zdravnik istočasno obravnava skupino pacientov v določenem času (na primer: skupinska psihoterapija). Poroča se število obravnav in ne število vključenih pacientov v skupini. </w:t>
      </w:r>
    </w:p>
    <w:p w14:paraId="43AD3B25" w14:textId="77777777" w:rsidR="007D7C0C" w:rsidRPr="00BB1BED" w:rsidRDefault="007D7C0C" w:rsidP="00BF1084">
      <w:pPr>
        <w:jc w:val="both"/>
        <w:rPr>
          <w:rFonts w:asciiTheme="minorHAnsi" w:hAnsiTheme="minorHAnsi" w:cstheme="minorHAnsi"/>
        </w:rPr>
      </w:pPr>
    </w:p>
    <w:p w14:paraId="67C2D63A" w14:textId="77777777" w:rsidR="007D7C0C" w:rsidRPr="00BB1BED" w:rsidRDefault="007D7C0C" w:rsidP="00BF1084">
      <w:pPr>
        <w:rPr>
          <w:rFonts w:asciiTheme="minorHAnsi" w:hAnsiTheme="minorHAnsi" w:cstheme="minorHAnsi"/>
        </w:rPr>
      </w:pPr>
    </w:p>
    <w:p w14:paraId="71E507D8" w14:textId="77777777" w:rsidR="00BB1BED" w:rsidRDefault="00BB1BED" w:rsidP="00BF1084">
      <w:pPr>
        <w:pStyle w:val="slog20"/>
        <w:rPr>
          <w:rFonts w:asciiTheme="minorHAnsi" w:hAnsiTheme="minorHAnsi" w:cstheme="minorHAnsi"/>
          <w:lang w:val="de-DE"/>
        </w:rPr>
      </w:pPr>
      <w:bookmarkStart w:id="6" w:name="_Toc57373956"/>
      <w:r>
        <w:rPr>
          <w:rFonts w:asciiTheme="minorHAnsi" w:hAnsiTheme="minorHAnsi" w:cstheme="minorHAnsi"/>
          <w:lang w:val="de-DE"/>
        </w:rPr>
        <w:br w:type="page"/>
      </w:r>
    </w:p>
    <w:p w14:paraId="38A15C77" w14:textId="215FC3BE" w:rsidR="007D7C0C" w:rsidRPr="00BB1BED" w:rsidRDefault="009E06A3" w:rsidP="00BF1084">
      <w:pPr>
        <w:pStyle w:val="slog20"/>
        <w:rPr>
          <w:rFonts w:asciiTheme="minorHAnsi" w:hAnsiTheme="minorHAnsi" w:cstheme="minorHAnsi"/>
          <w:lang w:val="de-DE"/>
        </w:rPr>
      </w:pPr>
      <w:r w:rsidRPr="00BB1BED">
        <w:rPr>
          <w:rFonts w:asciiTheme="minorHAnsi" w:hAnsiTheme="minorHAnsi" w:cstheme="minorHAnsi"/>
          <w:lang w:val="de-DE"/>
        </w:rPr>
        <w:lastRenderedPageBreak/>
        <w:t>Kurativni h</w:t>
      </w:r>
      <w:r w:rsidR="007D7C0C" w:rsidRPr="00BB1BED">
        <w:rPr>
          <w:rFonts w:asciiTheme="minorHAnsi" w:hAnsiTheme="minorHAnsi" w:cstheme="minorHAnsi"/>
          <w:lang w:val="de-DE"/>
        </w:rPr>
        <w:t xml:space="preserve">išni obiski in </w:t>
      </w:r>
      <w:r w:rsidRPr="00BB1BED">
        <w:rPr>
          <w:rFonts w:asciiTheme="minorHAnsi" w:hAnsiTheme="minorHAnsi" w:cstheme="minorHAnsi"/>
          <w:lang w:val="de-DE"/>
        </w:rPr>
        <w:t xml:space="preserve">kurativno </w:t>
      </w:r>
      <w:r w:rsidR="007D7C0C" w:rsidRPr="00BB1BED">
        <w:rPr>
          <w:rFonts w:asciiTheme="minorHAnsi" w:hAnsiTheme="minorHAnsi" w:cstheme="minorHAnsi"/>
          <w:lang w:val="de-DE"/>
        </w:rPr>
        <w:t>svetovanje</w:t>
      </w:r>
      <w:bookmarkEnd w:id="6"/>
    </w:p>
    <w:p w14:paraId="4F688340" w14:textId="77777777" w:rsidR="00106479" w:rsidRPr="00BB1BED" w:rsidRDefault="00106479" w:rsidP="00BF1084">
      <w:pPr>
        <w:rPr>
          <w:rFonts w:asciiTheme="minorHAnsi" w:hAnsiTheme="minorHAnsi"/>
          <w:lang w:val="de-DE"/>
        </w:rPr>
      </w:pPr>
    </w:p>
    <w:p w14:paraId="21652291" w14:textId="654ED9A1" w:rsidR="007D7C0C" w:rsidRPr="00BB1BED" w:rsidRDefault="007D7C0C" w:rsidP="00BF1084">
      <w:pPr>
        <w:pStyle w:val="Slog21"/>
        <w:rPr>
          <w:rFonts w:asciiTheme="minorHAnsi" w:hAnsiTheme="minorHAnsi" w:cstheme="minorHAnsi"/>
          <w:color w:val="548DD4" w:themeColor="text2" w:themeTint="99"/>
          <w:lang w:val="de-DE"/>
        </w:rPr>
      </w:pPr>
      <w:bookmarkStart w:id="7" w:name="_Toc57373957"/>
      <w:r w:rsidRPr="00BB1BED">
        <w:rPr>
          <w:rFonts w:asciiTheme="minorHAnsi" w:hAnsiTheme="minorHAnsi" w:cstheme="minorHAnsi"/>
          <w:color w:val="548DD4" w:themeColor="text2" w:themeTint="99"/>
          <w:lang w:val="de-DE"/>
        </w:rPr>
        <w:t>201</w:t>
      </w:r>
      <w:r w:rsidRPr="00BB1BED">
        <w:rPr>
          <w:rFonts w:asciiTheme="minorHAnsi" w:hAnsiTheme="minorHAnsi" w:cstheme="minorHAnsi"/>
          <w:color w:val="548DD4" w:themeColor="text2" w:themeTint="99"/>
          <w:lang w:val="de-DE"/>
        </w:rPr>
        <w:tab/>
      </w:r>
      <w:r w:rsidR="009E06A3" w:rsidRPr="00BB1BED">
        <w:rPr>
          <w:rFonts w:asciiTheme="minorHAnsi" w:hAnsiTheme="minorHAnsi" w:cstheme="minorHAnsi"/>
          <w:color w:val="548DD4" w:themeColor="text2" w:themeTint="99"/>
          <w:lang w:val="de-DE"/>
        </w:rPr>
        <w:t xml:space="preserve">kurativno </w:t>
      </w:r>
      <w:r w:rsidRPr="00BB1BED">
        <w:rPr>
          <w:rFonts w:asciiTheme="minorHAnsi" w:hAnsiTheme="minorHAnsi" w:cstheme="minorHAnsi"/>
          <w:color w:val="548DD4" w:themeColor="text2" w:themeTint="99"/>
          <w:lang w:val="de-DE"/>
        </w:rPr>
        <w:t>svetovanje</w:t>
      </w:r>
      <w:r w:rsidR="0012240D" w:rsidRPr="00BB1BED">
        <w:rPr>
          <w:rFonts w:asciiTheme="minorHAnsi" w:hAnsiTheme="minorHAnsi" w:cstheme="minorHAnsi"/>
          <w:color w:val="548DD4" w:themeColor="text2" w:themeTint="99"/>
          <w:lang w:val="de-DE"/>
        </w:rPr>
        <w:t xml:space="preserve">/obravnava/storitev </w:t>
      </w:r>
      <w:r w:rsidRPr="00BB1BED">
        <w:rPr>
          <w:rFonts w:asciiTheme="minorHAnsi" w:hAnsiTheme="minorHAnsi" w:cstheme="minorHAnsi"/>
          <w:color w:val="548DD4" w:themeColor="text2" w:themeTint="99"/>
          <w:lang w:val="de-DE"/>
        </w:rPr>
        <w:t>po telefonu</w:t>
      </w:r>
      <w:r w:rsidR="00C07115" w:rsidRPr="00BB1BED">
        <w:rPr>
          <w:rFonts w:asciiTheme="minorHAnsi" w:hAnsiTheme="minorHAnsi" w:cstheme="minorHAnsi"/>
          <w:color w:val="548DD4" w:themeColor="text2" w:themeTint="99"/>
          <w:lang w:val="de-DE"/>
        </w:rPr>
        <w:t xml:space="preserve"> oz. preko komunikacijskega sredstva</w:t>
      </w:r>
      <w:bookmarkEnd w:id="7"/>
    </w:p>
    <w:p w14:paraId="3FEBC647" w14:textId="0A8B94DE" w:rsidR="007D7C0C" w:rsidRPr="00BB1BED" w:rsidRDefault="0031678E" w:rsidP="00BF1084">
      <w:pPr>
        <w:jc w:val="both"/>
        <w:rPr>
          <w:rFonts w:asciiTheme="minorHAnsi" w:hAnsiTheme="minorHAnsi" w:cstheme="minorHAnsi"/>
          <w:color w:val="548DD4" w:themeColor="text2" w:themeTint="99"/>
          <w:lang w:val="de-DE"/>
        </w:rPr>
      </w:pPr>
      <w:r w:rsidRPr="00BB1BED">
        <w:rPr>
          <w:rFonts w:asciiTheme="minorHAnsi" w:hAnsiTheme="minorHAnsi" w:cstheme="minorHAnsi"/>
          <w:color w:val="548DD4" w:themeColor="text2" w:themeTint="99"/>
          <w:lang w:val="de-DE"/>
        </w:rPr>
        <w:t>D</w:t>
      </w:r>
      <w:r w:rsidR="007D7C0C" w:rsidRPr="00BB1BED">
        <w:rPr>
          <w:rFonts w:asciiTheme="minorHAnsi" w:hAnsiTheme="minorHAnsi" w:cstheme="minorHAnsi"/>
          <w:color w:val="548DD4" w:themeColor="text2" w:themeTint="99"/>
          <w:lang w:val="de-DE"/>
        </w:rPr>
        <w:t xml:space="preserve">efinicija </w:t>
      </w:r>
      <w:r w:rsidR="007D7C0C" w:rsidRPr="00BB1BED">
        <w:rPr>
          <w:rFonts w:asciiTheme="minorHAnsi" w:hAnsiTheme="minorHAnsi" w:cstheme="minorHAnsi"/>
          <w:color w:val="548DD4" w:themeColor="text2" w:themeTint="99"/>
        </w:rPr>
        <w:sym w:font="Symbol" w:char="F0DE"/>
      </w:r>
      <w:r w:rsidR="007D7C0C" w:rsidRPr="00BB1BED">
        <w:rPr>
          <w:rFonts w:asciiTheme="minorHAnsi" w:hAnsiTheme="minorHAnsi" w:cstheme="minorHAnsi"/>
          <w:color w:val="548DD4" w:themeColor="text2" w:themeTint="99"/>
          <w:lang w:val="de-DE"/>
        </w:rPr>
        <w:t xml:space="preserve"> je vsak</w:t>
      </w:r>
      <w:r w:rsidR="0012240D" w:rsidRPr="00BB1BED">
        <w:rPr>
          <w:rFonts w:asciiTheme="minorHAnsi" w:hAnsiTheme="minorHAnsi" w:cstheme="minorHAnsi"/>
          <w:color w:val="548DD4" w:themeColor="text2" w:themeTint="99"/>
          <w:lang w:val="de-DE"/>
        </w:rPr>
        <w:t xml:space="preserve">o kurativno svetovanje/obravnava/storitev po </w:t>
      </w:r>
      <w:r w:rsidR="007D7C0C" w:rsidRPr="00BB1BED">
        <w:rPr>
          <w:rFonts w:asciiTheme="minorHAnsi" w:hAnsiTheme="minorHAnsi" w:cstheme="minorHAnsi"/>
          <w:color w:val="548DD4" w:themeColor="text2" w:themeTint="99"/>
          <w:lang w:val="de-DE"/>
        </w:rPr>
        <w:t>telefon</w:t>
      </w:r>
      <w:r w:rsidR="0012240D" w:rsidRPr="00BB1BED">
        <w:rPr>
          <w:rFonts w:asciiTheme="minorHAnsi" w:hAnsiTheme="minorHAnsi" w:cstheme="minorHAnsi"/>
          <w:color w:val="548DD4" w:themeColor="text2" w:themeTint="99"/>
          <w:lang w:val="de-DE"/>
        </w:rPr>
        <w:t>u/</w:t>
      </w:r>
      <w:r w:rsidR="00C07115" w:rsidRPr="00BB1BED">
        <w:rPr>
          <w:rFonts w:asciiTheme="minorHAnsi" w:hAnsiTheme="minorHAnsi" w:cstheme="minorHAnsi"/>
          <w:color w:val="548DD4" w:themeColor="text2" w:themeTint="99"/>
          <w:lang w:val="de-DE"/>
        </w:rPr>
        <w:t>e-pošt</w:t>
      </w:r>
      <w:r w:rsidR="0012240D" w:rsidRPr="00BB1BED">
        <w:rPr>
          <w:rFonts w:asciiTheme="minorHAnsi" w:hAnsiTheme="minorHAnsi" w:cstheme="minorHAnsi"/>
          <w:color w:val="548DD4" w:themeColor="text2" w:themeTint="99"/>
          <w:lang w:val="de-DE"/>
        </w:rPr>
        <w:t>i/</w:t>
      </w:r>
      <w:r w:rsidR="00C07115" w:rsidRPr="00BB1BED">
        <w:rPr>
          <w:rFonts w:asciiTheme="minorHAnsi" w:hAnsiTheme="minorHAnsi" w:cstheme="minorHAnsi"/>
          <w:color w:val="548DD4" w:themeColor="text2" w:themeTint="99"/>
          <w:lang w:val="de-DE"/>
        </w:rPr>
        <w:t>drug</w:t>
      </w:r>
      <w:r w:rsidR="0012240D" w:rsidRPr="00BB1BED">
        <w:rPr>
          <w:rFonts w:asciiTheme="minorHAnsi" w:hAnsiTheme="minorHAnsi" w:cstheme="minorHAnsi"/>
          <w:color w:val="548DD4" w:themeColor="text2" w:themeTint="99"/>
          <w:lang w:val="de-DE"/>
        </w:rPr>
        <w:t>em</w:t>
      </w:r>
      <w:r w:rsidR="00C07115" w:rsidRPr="00BB1BED">
        <w:rPr>
          <w:rFonts w:asciiTheme="minorHAnsi" w:hAnsiTheme="minorHAnsi" w:cstheme="minorHAnsi"/>
          <w:color w:val="548DD4" w:themeColor="text2" w:themeTint="99"/>
          <w:lang w:val="de-DE"/>
        </w:rPr>
        <w:t xml:space="preserve"> spletn</w:t>
      </w:r>
      <w:r w:rsidR="0012240D" w:rsidRPr="00BB1BED">
        <w:rPr>
          <w:rFonts w:asciiTheme="minorHAnsi" w:hAnsiTheme="minorHAnsi" w:cstheme="minorHAnsi"/>
          <w:color w:val="548DD4" w:themeColor="text2" w:themeTint="99"/>
          <w:lang w:val="de-DE"/>
        </w:rPr>
        <w:t>em</w:t>
      </w:r>
      <w:r w:rsidR="00C07115" w:rsidRPr="00BB1BED">
        <w:rPr>
          <w:rFonts w:asciiTheme="minorHAnsi" w:hAnsiTheme="minorHAnsi" w:cstheme="minorHAnsi"/>
          <w:color w:val="548DD4" w:themeColor="text2" w:themeTint="99"/>
          <w:lang w:val="de-DE"/>
        </w:rPr>
        <w:t xml:space="preserve"> servis</w:t>
      </w:r>
      <w:r w:rsidR="0012240D" w:rsidRPr="00BB1BED">
        <w:rPr>
          <w:rFonts w:asciiTheme="minorHAnsi" w:hAnsiTheme="minorHAnsi" w:cstheme="minorHAnsi"/>
          <w:color w:val="548DD4" w:themeColor="text2" w:themeTint="99"/>
          <w:lang w:val="de-DE"/>
        </w:rPr>
        <w:t>u</w:t>
      </w:r>
    </w:p>
    <w:p w14:paraId="53227512" w14:textId="77777777" w:rsidR="007D7C0C" w:rsidRPr="00BB1BED" w:rsidRDefault="007D7C0C" w:rsidP="00BF1084">
      <w:pPr>
        <w:jc w:val="both"/>
        <w:rPr>
          <w:rFonts w:asciiTheme="minorHAnsi" w:hAnsiTheme="minorHAnsi" w:cstheme="minorHAnsi"/>
          <w:lang w:val="de-DE"/>
        </w:rPr>
      </w:pPr>
    </w:p>
    <w:p w14:paraId="6BF2273A" w14:textId="77777777" w:rsidR="007D7C0C" w:rsidRPr="00BB1BED" w:rsidRDefault="007D7C0C" w:rsidP="0067138E">
      <w:pPr>
        <w:pStyle w:val="Slog21"/>
        <w:keepNext/>
        <w:rPr>
          <w:rFonts w:asciiTheme="minorHAnsi" w:hAnsiTheme="minorHAnsi" w:cstheme="minorHAnsi"/>
          <w:lang w:val="pl-PL"/>
        </w:rPr>
      </w:pPr>
      <w:bookmarkStart w:id="8" w:name="_Toc57373958"/>
      <w:r w:rsidRPr="00BB1BED">
        <w:rPr>
          <w:rFonts w:asciiTheme="minorHAnsi" w:hAnsiTheme="minorHAnsi" w:cstheme="minorHAnsi"/>
          <w:lang w:val="pl-PL"/>
        </w:rPr>
        <w:t>202</w:t>
      </w:r>
      <w:r w:rsidRPr="00BB1BED">
        <w:rPr>
          <w:rFonts w:asciiTheme="minorHAnsi" w:hAnsiTheme="minorHAnsi" w:cstheme="minorHAnsi"/>
          <w:lang w:val="pl-PL"/>
        </w:rPr>
        <w:tab/>
        <w:t>hišni obisk</w:t>
      </w:r>
      <w:bookmarkEnd w:id="8"/>
      <w:r w:rsidRPr="00BB1BED">
        <w:rPr>
          <w:rFonts w:asciiTheme="minorHAnsi" w:hAnsiTheme="minorHAnsi" w:cstheme="minorHAnsi"/>
          <w:lang w:val="pl-PL"/>
        </w:rPr>
        <w:t xml:space="preserve"> </w:t>
      </w:r>
    </w:p>
    <w:p w14:paraId="43D7C74B" w14:textId="12DA5C8A" w:rsidR="007D7C0C" w:rsidRPr="00BB1BED" w:rsidRDefault="0031678E" w:rsidP="0067138E">
      <w:pPr>
        <w:keepNext/>
        <w:jc w:val="both"/>
        <w:rPr>
          <w:rFonts w:asciiTheme="minorHAnsi" w:hAnsiTheme="minorHAnsi" w:cstheme="minorHAnsi"/>
          <w:lang w:val="de-DE"/>
        </w:rPr>
      </w:pPr>
      <w:r w:rsidRPr="00BB1BED">
        <w:rPr>
          <w:rFonts w:asciiTheme="minorHAnsi" w:hAnsiTheme="minorHAnsi" w:cstheme="minorHAnsi"/>
          <w:lang w:val="pl-PL"/>
        </w:rPr>
        <w:t>D</w:t>
      </w:r>
      <w:r w:rsidR="007D7C0C" w:rsidRPr="00BB1BED">
        <w:rPr>
          <w:rFonts w:asciiTheme="minorHAnsi" w:hAnsiTheme="minorHAnsi" w:cstheme="minorHAnsi"/>
          <w:lang w:val="pl-PL"/>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pl-PL"/>
        </w:rPr>
        <w:t xml:space="preserve"> </w:t>
      </w:r>
      <w:r w:rsidR="007D7C0C" w:rsidRPr="00BB1BED">
        <w:rPr>
          <w:rFonts w:asciiTheme="minorHAnsi" w:hAnsiTheme="minorHAnsi" w:cstheme="minorHAnsi"/>
          <w:lang w:val="de-DE"/>
        </w:rPr>
        <w:t>Hišni obisk je obisk pacienta na domu.</w:t>
      </w:r>
    </w:p>
    <w:p w14:paraId="473FFE51" w14:textId="77777777" w:rsidR="00BB7C16" w:rsidRPr="00BB1BED" w:rsidRDefault="00BB7C16" w:rsidP="00BF1084">
      <w:pPr>
        <w:jc w:val="both"/>
        <w:rPr>
          <w:rFonts w:asciiTheme="minorHAnsi" w:hAnsiTheme="minorHAnsi" w:cstheme="minorHAnsi"/>
          <w:lang w:val="pl-PL"/>
        </w:rPr>
      </w:pPr>
    </w:p>
    <w:p w14:paraId="11293C53" w14:textId="1AAEDF5F" w:rsidR="007D7C0C" w:rsidRPr="00BB1BED" w:rsidRDefault="007D7C0C" w:rsidP="00BF1084">
      <w:pPr>
        <w:pStyle w:val="Slog21"/>
        <w:rPr>
          <w:rFonts w:asciiTheme="minorHAnsi" w:hAnsiTheme="minorHAnsi" w:cstheme="minorHAnsi"/>
          <w:lang w:val="pl-PL"/>
        </w:rPr>
      </w:pPr>
      <w:bookmarkStart w:id="9" w:name="_Toc57373959"/>
      <w:r w:rsidRPr="00BB1BED">
        <w:rPr>
          <w:rFonts w:asciiTheme="minorHAnsi" w:hAnsiTheme="minorHAnsi" w:cstheme="minorHAnsi"/>
          <w:lang w:val="pl-PL"/>
        </w:rPr>
        <w:t>203</w:t>
      </w:r>
      <w:r w:rsidRPr="00BB1BED">
        <w:rPr>
          <w:rFonts w:asciiTheme="minorHAnsi" w:hAnsiTheme="minorHAnsi" w:cstheme="minorHAnsi"/>
          <w:lang w:val="pl-PL"/>
        </w:rPr>
        <w:tab/>
        <w:t>paliativni hišni obisk</w:t>
      </w:r>
      <w:bookmarkEnd w:id="9"/>
      <w:r w:rsidRPr="00BB1BED">
        <w:rPr>
          <w:rFonts w:asciiTheme="minorHAnsi" w:hAnsiTheme="minorHAnsi" w:cstheme="minorHAnsi"/>
          <w:lang w:val="pl-PL"/>
        </w:rPr>
        <w:t xml:space="preserve"> </w:t>
      </w:r>
    </w:p>
    <w:p w14:paraId="75FBEA15" w14:textId="77777777" w:rsidR="007D7C0C" w:rsidRPr="00BB1BED" w:rsidRDefault="007D7C0C" w:rsidP="00BF1084">
      <w:pPr>
        <w:jc w:val="both"/>
        <w:rPr>
          <w:rFonts w:asciiTheme="minorHAnsi" w:hAnsiTheme="minorHAnsi" w:cstheme="minorHAnsi"/>
          <w:lang w:val="de-DE"/>
        </w:rPr>
      </w:pPr>
      <w:r w:rsidRPr="00BB1BED">
        <w:rPr>
          <w:rFonts w:asciiTheme="minorHAnsi" w:hAnsiTheme="minorHAnsi" w:cstheme="minorHAnsi"/>
          <w:lang w:val="pl-PL"/>
        </w:rPr>
        <w:t xml:space="preserve">definicija </w:t>
      </w:r>
      <w:r w:rsidRPr="00BB1BED">
        <w:rPr>
          <w:rFonts w:asciiTheme="minorHAnsi" w:hAnsiTheme="minorHAnsi" w:cstheme="minorHAnsi"/>
        </w:rPr>
        <w:sym w:font="Symbol" w:char="F0DE"/>
      </w:r>
      <w:r w:rsidRPr="00BB1BED">
        <w:rPr>
          <w:rFonts w:asciiTheme="minorHAnsi" w:hAnsiTheme="minorHAnsi" w:cstheme="minorHAnsi"/>
          <w:lang w:val="pl-PL"/>
        </w:rPr>
        <w:t xml:space="preserve"> </w:t>
      </w:r>
      <w:r w:rsidRPr="00BB1BED">
        <w:rPr>
          <w:rFonts w:asciiTheme="minorHAnsi" w:hAnsiTheme="minorHAnsi" w:cstheme="minorHAnsi"/>
          <w:lang w:val="de-DE"/>
        </w:rPr>
        <w:t xml:space="preserve">Paliativni hišni obisk je obisk zaradi simptomatske terapije terminalnega pacienta na njegovem domu. </w:t>
      </w:r>
    </w:p>
    <w:p w14:paraId="5C500EBB" w14:textId="77777777" w:rsidR="007D7C0C" w:rsidRPr="00BB1BED" w:rsidRDefault="007D7C0C" w:rsidP="00BF1084">
      <w:pPr>
        <w:jc w:val="both"/>
        <w:rPr>
          <w:rFonts w:asciiTheme="minorHAnsi" w:hAnsiTheme="minorHAnsi" w:cstheme="minorHAnsi"/>
          <w:lang w:val="sv-SE"/>
        </w:rPr>
      </w:pPr>
    </w:p>
    <w:p w14:paraId="0651F361" w14:textId="77777777" w:rsidR="007D7C0C" w:rsidRPr="00BB1BED" w:rsidRDefault="007D7C0C" w:rsidP="00BF1084">
      <w:pPr>
        <w:jc w:val="both"/>
        <w:rPr>
          <w:rFonts w:asciiTheme="minorHAnsi" w:hAnsiTheme="minorHAnsi" w:cstheme="minorHAnsi"/>
          <w:b/>
          <w:lang w:val="pl-PL"/>
        </w:rPr>
      </w:pPr>
    </w:p>
    <w:p w14:paraId="10F282BE" w14:textId="77777777" w:rsidR="007D7C0C" w:rsidRPr="00BB1BED" w:rsidRDefault="007D7C0C" w:rsidP="00BF1084">
      <w:pPr>
        <w:pStyle w:val="slog20"/>
        <w:rPr>
          <w:rFonts w:asciiTheme="minorHAnsi" w:hAnsiTheme="minorHAnsi" w:cstheme="minorHAnsi"/>
          <w:lang w:val="pl-PL"/>
        </w:rPr>
      </w:pPr>
      <w:r w:rsidRPr="00BB1BED">
        <w:rPr>
          <w:rFonts w:asciiTheme="minorHAnsi" w:hAnsiTheme="minorHAnsi" w:cstheme="minorHAnsi"/>
          <w:lang w:val="pl-PL"/>
        </w:rPr>
        <w:tab/>
      </w:r>
      <w:bookmarkStart w:id="10" w:name="_Toc57373960"/>
      <w:r w:rsidRPr="00BB1BED">
        <w:rPr>
          <w:rFonts w:asciiTheme="minorHAnsi" w:hAnsiTheme="minorHAnsi" w:cstheme="minorHAnsi"/>
          <w:lang w:val="pl-PL"/>
        </w:rPr>
        <w:t>Preventivni obiski v predšolskem obdobju</w:t>
      </w:r>
      <w:bookmarkEnd w:id="10"/>
    </w:p>
    <w:p w14:paraId="7B625B1F" w14:textId="77777777" w:rsidR="00106479" w:rsidRPr="00BB1BED" w:rsidRDefault="00106479" w:rsidP="00BF1084">
      <w:pPr>
        <w:rPr>
          <w:rFonts w:asciiTheme="minorHAnsi" w:hAnsiTheme="minorHAnsi"/>
          <w:lang w:val="pl-PL"/>
        </w:rPr>
      </w:pPr>
    </w:p>
    <w:p w14:paraId="428E76D5" w14:textId="1B5DD64A" w:rsidR="007D7C0C" w:rsidRPr="00BB1BED" w:rsidRDefault="007D7C0C" w:rsidP="00BF1084">
      <w:pPr>
        <w:pStyle w:val="Slog21"/>
        <w:rPr>
          <w:rFonts w:asciiTheme="minorHAnsi" w:hAnsiTheme="minorHAnsi" w:cstheme="minorHAnsi"/>
          <w:lang w:val="pl-PL"/>
        </w:rPr>
      </w:pPr>
      <w:bookmarkStart w:id="11" w:name="_Toc57373961"/>
      <w:r w:rsidRPr="00BB1BED">
        <w:rPr>
          <w:rFonts w:asciiTheme="minorHAnsi" w:hAnsiTheme="minorHAnsi" w:cstheme="minorHAnsi"/>
          <w:lang w:val="pl-PL"/>
        </w:rPr>
        <w:t>301</w:t>
      </w:r>
      <w:r w:rsidRPr="00BB1BED">
        <w:rPr>
          <w:rFonts w:asciiTheme="minorHAnsi" w:hAnsiTheme="minorHAnsi" w:cstheme="minorHAnsi"/>
          <w:lang w:val="pl-PL"/>
        </w:rPr>
        <w:tab/>
        <w:t>sistematični pregled  dojenčka  v 1</w:t>
      </w:r>
      <w:r w:rsidR="0031678E" w:rsidRPr="00BB1BED">
        <w:rPr>
          <w:rFonts w:asciiTheme="minorHAnsi" w:hAnsiTheme="minorHAnsi" w:cstheme="minorHAnsi"/>
          <w:lang w:val="pl-PL"/>
        </w:rPr>
        <w:t>.</w:t>
      </w:r>
      <w:r w:rsidRPr="00BB1BED">
        <w:rPr>
          <w:rFonts w:asciiTheme="minorHAnsi" w:hAnsiTheme="minorHAnsi" w:cstheme="minorHAnsi"/>
          <w:lang w:val="pl-PL"/>
        </w:rPr>
        <w:t xml:space="preserve"> mesecu starosti</w:t>
      </w:r>
      <w:bookmarkEnd w:id="11"/>
      <w:r w:rsidRPr="00BB1BED">
        <w:rPr>
          <w:rFonts w:asciiTheme="minorHAnsi" w:hAnsiTheme="minorHAnsi" w:cstheme="minorHAnsi"/>
          <w:lang w:val="pl-PL"/>
        </w:rPr>
        <w:t xml:space="preserve"> </w:t>
      </w:r>
    </w:p>
    <w:p w14:paraId="6E71B1FA" w14:textId="107BFD32" w:rsidR="007D7C0C" w:rsidRPr="00BB1BED" w:rsidRDefault="0031678E" w:rsidP="00BF1084">
      <w:pPr>
        <w:jc w:val="both"/>
        <w:rPr>
          <w:rFonts w:asciiTheme="minorHAnsi" w:hAnsiTheme="minorHAnsi" w:cstheme="minorHAnsi"/>
          <w:lang w:val="pl-PL"/>
        </w:rPr>
      </w:pPr>
      <w:r w:rsidRPr="00BB1BED">
        <w:rPr>
          <w:rFonts w:asciiTheme="minorHAnsi" w:hAnsiTheme="minorHAnsi" w:cstheme="minorHAnsi"/>
          <w:lang w:val="pl-PL"/>
        </w:rPr>
        <w:t>D</w:t>
      </w:r>
      <w:r w:rsidR="007D7C0C" w:rsidRPr="00BB1BED">
        <w:rPr>
          <w:rFonts w:asciiTheme="minorHAnsi" w:hAnsiTheme="minorHAnsi" w:cstheme="minorHAnsi"/>
          <w:lang w:val="pl-PL"/>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pl-PL"/>
        </w:rPr>
        <w:t xml:space="preserve"> je  predpisan preventivni pregled  v prvem mesecu starosti z  namenom, da se prične z aktivno skrbjo za ohranjanje zdravja dojenčka, da se odkriva zdravstvena problematika, in da se svetuje staršem ali skrbnikom. Storitev obsega oceno telesne rasti in razvoja, ugotavljanje telesnega in duševnega  zdravja, ukrepe za ohranitev in krepitev zdravja in omogočanje optimalnega telesnega in duševnega razvoja ter odkrivanje negativnih socialnih dejavnikov in nezdravih življenjskih navad v družini.</w:t>
      </w:r>
    </w:p>
    <w:p w14:paraId="1AC5B38A" w14:textId="77777777" w:rsidR="007D7C0C" w:rsidRPr="00BB1BED" w:rsidRDefault="007D7C0C" w:rsidP="00BF1084">
      <w:pPr>
        <w:jc w:val="both"/>
        <w:rPr>
          <w:rFonts w:asciiTheme="minorHAnsi" w:hAnsiTheme="minorHAnsi" w:cstheme="minorHAnsi"/>
          <w:lang w:val="pl-PL"/>
        </w:rPr>
      </w:pPr>
    </w:p>
    <w:p w14:paraId="2D858861" w14:textId="77777777" w:rsidR="007D7C0C" w:rsidRPr="00BB1BED" w:rsidRDefault="007D7C0C" w:rsidP="00BF1084">
      <w:pPr>
        <w:pStyle w:val="Slog21"/>
        <w:rPr>
          <w:rFonts w:asciiTheme="minorHAnsi" w:hAnsiTheme="minorHAnsi" w:cstheme="minorHAnsi"/>
          <w:lang w:val="it-IT"/>
        </w:rPr>
      </w:pPr>
      <w:bookmarkStart w:id="12" w:name="_Toc57373962"/>
      <w:r w:rsidRPr="00BB1BED">
        <w:rPr>
          <w:rFonts w:asciiTheme="minorHAnsi" w:hAnsiTheme="minorHAnsi" w:cstheme="minorHAnsi"/>
          <w:lang w:val="it-IT"/>
        </w:rPr>
        <w:t>302</w:t>
      </w:r>
      <w:r w:rsidRPr="00BB1BED">
        <w:rPr>
          <w:rFonts w:asciiTheme="minorHAnsi" w:hAnsiTheme="minorHAnsi" w:cstheme="minorHAnsi"/>
          <w:lang w:val="it-IT"/>
        </w:rPr>
        <w:tab/>
        <w:t>namenski pregled dojenčka v starosti 2 mesecev</w:t>
      </w:r>
      <w:bookmarkEnd w:id="12"/>
    </w:p>
    <w:p w14:paraId="76CDC382" w14:textId="2DCFE3AB" w:rsidR="007D7C0C" w:rsidRPr="00BB1BED" w:rsidRDefault="0031678E" w:rsidP="00BF1084">
      <w:pPr>
        <w:jc w:val="both"/>
        <w:rPr>
          <w:rFonts w:asciiTheme="minorHAnsi" w:hAnsiTheme="minorHAnsi" w:cstheme="minorHAnsi"/>
          <w:lang w:val="it-IT"/>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je</w:t>
      </w:r>
      <w:proofErr w:type="gramEnd"/>
      <w:r w:rsidR="007D7C0C" w:rsidRPr="00BB1BED">
        <w:rPr>
          <w:rFonts w:asciiTheme="minorHAnsi" w:hAnsiTheme="minorHAnsi" w:cstheme="minorHAnsi"/>
          <w:lang w:val="it-IT"/>
        </w:rPr>
        <w:t xml:space="preserve"> predpisan pregled dojenčka v starosti 2. </w:t>
      </w:r>
      <w:proofErr w:type="gramStart"/>
      <w:r w:rsidR="007D7C0C" w:rsidRPr="00BB1BED">
        <w:rPr>
          <w:rFonts w:asciiTheme="minorHAnsi" w:hAnsiTheme="minorHAnsi" w:cstheme="minorHAnsi"/>
          <w:lang w:val="it-IT"/>
        </w:rPr>
        <w:t>mesecev</w:t>
      </w:r>
      <w:proofErr w:type="gramEnd"/>
      <w:r w:rsidR="007D7C0C" w:rsidRPr="00BB1BED">
        <w:rPr>
          <w:rFonts w:asciiTheme="minorHAnsi" w:hAnsiTheme="minorHAnsi" w:cstheme="minorHAnsi"/>
          <w:lang w:val="it-IT"/>
        </w:rPr>
        <w:t xml:space="preserve"> z namenom vspodbujanja dojenja. Pregled opravi medicinska sestra ali zdravstveni tehnik. Storitev obsega kontrolo telesne teže, </w:t>
      </w:r>
      <w:proofErr w:type="gramStart"/>
      <w:r w:rsidR="007D7C0C" w:rsidRPr="00BB1BED">
        <w:rPr>
          <w:rFonts w:asciiTheme="minorHAnsi" w:hAnsiTheme="minorHAnsi" w:cstheme="minorHAnsi"/>
          <w:lang w:val="it-IT"/>
        </w:rPr>
        <w:t>dolžine  telesa</w:t>
      </w:r>
      <w:proofErr w:type="gramEnd"/>
      <w:r w:rsidR="007D7C0C" w:rsidRPr="00BB1BED">
        <w:rPr>
          <w:rFonts w:asciiTheme="minorHAnsi" w:hAnsiTheme="minorHAnsi" w:cstheme="minorHAnsi"/>
          <w:lang w:val="it-IT"/>
        </w:rPr>
        <w:t>, po potrebi kontrolo dojenja in obsežno individualno svetovanje o prehrani otroka in matere, negi in življenju.</w:t>
      </w:r>
    </w:p>
    <w:p w14:paraId="4ED23D00" w14:textId="77777777" w:rsidR="007D7C0C" w:rsidRPr="00BB1BED" w:rsidRDefault="007D7C0C" w:rsidP="00BF1084">
      <w:pPr>
        <w:jc w:val="both"/>
        <w:rPr>
          <w:rFonts w:asciiTheme="minorHAnsi" w:hAnsiTheme="minorHAnsi" w:cstheme="minorHAnsi"/>
          <w:u w:val="single"/>
          <w:lang w:val="it-IT"/>
        </w:rPr>
      </w:pPr>
    </w:p>
    <w:p w14:paraId="727AFCB1" w14:textId="77777777" w:rsidR="007D7C0C" w:rsidRPr="00BB1BED" w:rsidRDefault="007D7C0C" w:rsidP="00BF1084">
      <w:pPr>
        <w:pStyle w:val="Slog21"/>
        <w:rPr>
          <w:rFonts w:asciiTheme="minorHAnsi" w:hAnsiTheme="minorHAnsi" w:cstheme="minorHAnsi"/>
          <w:lang w:val="it-IT"/>
        </w:rPr>
      </w:pPr>
      <w:bookmarkStart w:id="13" w:name="_Toc57373963"/>
      <w:r w:rsidRPr="00BB1BED">
        <w:rPr>
          <w:rFonts w:asciiTheme="minorHAnsi" w:hAnsiTheme="minorHAnsi" w:cstheme="minorHAnsi"/>
          <w:lang w:val="it-IT"/>
        </w:rPr>
        <w:t>303</w:t>
      </w:r>
      <w:r w:rsidRPr="00BB1BED">
        <w:rPr>
          <w:rFonts w:asciiTheme="minorHAnsi" w:hAnsiTheme="minorHAnsi" w:cstheme="minorHAnsi"/>
          <w:lang w:val="it-IT"/>
        </w:rPr>
        <w:tab/>
        <w:t xml:space="preserve">sistematični </w:t>
      </w:r>
      <w:proofErr w:type="gramStart"/>
      <w:r w:rsidRPr="00BB1BED">
        <w:rPr>
          <w:rFonts w:asciiTheme="minorHAnsi" w:hAnsiTheme="minorHAnsi" w:cstheme="minorHAnsi"/>
          <w:lang w:val="it-IT"/>
        </w:rPr>
        <w:t>pregled  dojenčka</w:t>
      </w:r>
      <w:proofErr w:type="gramEnd"/>
      <w:r w:rsidRPr="00BB1BED">
        <w:rPr>
          <w:rFonts w:asciiTheme="minorHAnsi" w:hAnsiTheme="minorHAnsi" w:cstheme="minorHAnsi"/>
          <w:lang w:val="it-IT"/>
        </w:rPr>
        <w:t xml:space="preserve">  v 3. </w:t>
      </w:r>
      <w:proofErr w:type="gramStart"/>
      <w:r w:rsidRPr="00BB1BED">
        <w:rPr>
          <w:rFonts w:asciiTheme="minorHAnsi" w:hAnsiTheme="minorHAnsi" w:cstheme="minorHAnsi"/>
          <w:lang w:val="it-IT"/>
        </w:rPr>
        <w:t>mesecu</w:t>
      </w:r>
      <w:proofErr w:type="gramEnd"/>
      <w:r w:rsidRPr="00BB1BED">
        <w:rPr>
          <w:rFonts w:asciiTheme="minorHAnsi" w:hAnsiTheme="minorHAnsi" w:cstheme="minorHAnsi"/>
          <w:lang w:val="it-IT"/>
        </w:rPr>
        <w:t xml:space="preserve"> starosti</w:t>
      </w:r>
      <w:bookmarkEnd w:id="13"/>
      <w:r w:rsidRPr="00BB1BED">
        <w:rPr>
          <w:rFonts w:asciiTheme="minorHAnsi" w:hAnsiTheme="minorHAnsi" w:cstheme="minorHAnsi"/>
          <w:lang w:val="it-IT"/>
        </w:rPr>
        <w:t xml:space="preserve"> </w:t>
      </w:r>
    </w:p>
    <w:p w14:paraId="733D0E61" w14:textId="691B1AF2" w:rsidR="007D7C0C" w:rsidRPr="00BB1BED" w:rsidRDefault="0031678E" w:rsidP="00BF1084">
      <w:pPr>
        <w:jc w:val="both"/>
        <w:rPr>
          <w:rFonts w:asciiTheme="minorHAnsi" w:hAnsiTheme="minorHAnsi" w:cstheme="minorHAnsi"/>
          <w:lang w:val="it-IT"/>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je</w:t>
      </w:r>
      <w:proofErr w:type="gramEnd"/>
      <w:r w:rsidR="007D7C0C" w:rsidRPr="00BB1BED">
        <w:rPr>
          <w:rFonts w:asciiTheme="minorHAnsi" w:hAnsiTheme="minorHAnsi" w:cstheme="minorHAnsi"/>
          <w:lang w:val="it-IT"/>
        </w:rPr>
        <w:t xml:space="preserve">  predpisan preventivni pregled  v tretjem mesecu starosti z  namenom nadaljevanja aktivne skrbi za ohranjanje zdravja dojenčka, da se odkriva zdravstvena problematika in da se svetuje staršem ali skrbnikom. Storitev obsega oceno telesne rasti in razvoja, ugotavljanje telesnega in </w:t>
      </w:r>
      <w:proofErr w:type="gramStart"/>
      <w:r w:rsidR="007D7C0C" w:rsidRPr="00BB1BED">
        <w:rPr>
          <w:rFonts w:asciiTheme="minorHAnsi" w:hAnsiTheme="minorHAnsi" w:cstheme="minorHAnsi"/>
          <w:lang w:val="it-IT"/>
        </w:rPr>
        <w:t>duševnega  zdravja</w:t>
      </w:r>
      <w:proofErr w:type="gramEnd"/>
      <w:r w:rsidR="007D7C0C" w:rsidRPr="00BB1BED">
        <w:rPr>
          <w:rFonts w:asciiTheme="minorHAnsi" w:hAnsiTheme="minorHAnsi" w:cstheme="minorHAnsi"/>
          <w:lang w:val="it-IT"/>
        </w:rPr>
        <w:t xml:space="preserve"> , ukrepe za ohranitev in krepitev zdravja in omogočanje optimalnega telesnega in duševnega razvoja ter odkrivanje negativnih socialnih dejavnikov in nezdravih življenjskih navad v družini.</w:t>
      </w:r>
    </w:p>
    <w:p w14:paraId="085D97A7" w14:textId="77777777" w:rsidR="007D7C0C" w:rsidRPr="00BB1BED" w:rsidRDefault="007D7C0C" w:rsidP="00BF1084">
      <w:pPr>
        <w:jc w:val="both"/>
        <w:rPr>
          <w:rFonts w:asciiTheme="minorHAnsi" w:hAnsiTheme="minorHAnsi" w:cstheme="minorHAnsi"/>
          <w:lang w:val="it-IT"/>
        </w:rPr>
      </w:pPr>
    </w:p>
    <w:p w14:paraId="098F9140" w14:textId="77777777" w:rsidR="007D7C0C" w:rsidRPr="00BB1BED" w:rsidRDefault="007D7C0C" w:rsidP="00BF1084">
      <w:pPr>
        <w:pStyle w:val="Slog21"/>
        <w:rPr>
          <w:rFonts w:asciiTheme="minorHAnsi" w:hAnsiTheme="minorHAnsi" w:cstheme="minorHAnsi"/>
          <w:lang w:val="it-IT"/>
        </w:rPr>
      </w:pPr>
      <w:bookmarkStart w:id="14" w:name="_Toc57373964"/>
      <w:r w:rsidRPr="00BB1BED">
        <w:rPr>
          <w:rFonts w:asciiTheme="minorHAnsi" w:hAnsiTheme="minorHAnsi" w:cstheme="minorHAnsi"/>
          <w:lang w:val="it-IT"/>
        </w:rPr>
        <w:t>304</w:t>
      </w:r>
      <w:r w:rsidRPr="00BB1BED">
        <w:rPr>
          <w:rFonts w:asciiTheme="minorHAnsi" w:hAnsiTheme="minorHAnsi" w:cstheme="minorHAnsi"/>
          <w:lang w:val="it-IT"/>
        </w:rPr>
        <w:tab/>
        <w:t xml:space="preserve">sistematični </w:t>
      </w:r>
      <w:proofErr w:type="gramStart"/>
      <w:r w:rsidRPr="00BB1BED">
        <w:rPr>
          <w:rFonts w:asciiTheme="minorHAnsi" w:hAnsiTheme="minorHAnsi" w:cstheme="minorHAnsi"/>
          <w:lang w:val="it-IT"/>
        </w:rPr>
        <w:t>pregled  dojenčka</w:t>
      </w:r>
      <w:proofErr w:type="gramEnd"/>
      <w:r w:rsidRPr="00BB1BED">
        <w:rPr>
          <w:rFonts w:asciiTheme="minorHAnsi" w:hAnsiTheme="minorHAnsi" w:cstheme="minorHAnsi"/>
          <w:lang w:val="it-IT"/>
        </w:rPr>
        <w:t xml:space="preserve">  v 6. </w:t>
      </w:r>
      <w:proofErr w:type="gramStart"/>
      <w:r w:rsidRPr="00BB1BED">
        <w:rPr>
          <w:rFonts w:asciiTheme="minorHAnsi" w:hAnsiTheme="minorHAnsi" w:cstheme="minorHAnsi"/>
          <w:lang w:val="it-IT"/>
        </w:rPr>
        <w:t>mesecu</w:t>
      </w:r>
      <w:proofErr w:type="gramEnd"/>
      <w:r w:rsidRPr="00BB1BED">
        <w:rPr>
          <w:rFonts w:asciiTheme="minorHAnsi" w:hAnsiTheme="minorHAnsi" w:cstheme="minorHAnsi"/>
          <w:lang w:val="it-IT"/>
        </w:rPr>
        <w:t xml:space="preserve"> starosti</w:t>
      </w:r>
      <w:bookmarkEnd w:id="14"/>
      <w:r w:rsidRPr="00BB1BED">
        <w:rPr>
          <w:rFonts w:asciiTheme="minorHAnsi" w:hAnsiTheme="minorHAnsi" w:cstheme="minorHAnsi"/>
          <w:lang w:val="it-IT"/>
        </w:rPr>
        <w:t xml:space="preserve"> </w:t>
      </w:r>
    </w:p>
    <w:p w14:paraId="63C404D6" w14:textId="3610620B" w:rsidR="007D7C0C" w:rsidRPr="00BB1BED" w:rsidRDefault="0031678E" w:rsidP="00BF1084">
      <w:pPr>
        <w:jc w:val="both"/>
        <w:rPr>
          <w:rFonts w:asciiTheme="minorHAnsi" w:hAnsiTheme="minorHAnsi" w:cstheme="minorHAnsi"/>
          <w:lang w:val="it-IT"/>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je</w:t>
      </w:r>
      <w:proofErr w:type="gramEnd"/>
      <w:r w:rsidR="007D7C0C" w:rsidRPr="00BB1BED">
        <w:rPr>
          <w:rFonts w:asciiTheme="minorHAnsi" w:hAnsiTheme="minorHAnsi" w:cstheme="minorHAnsi"/>
          <w:lang w:val="it-IT"/>
        </w:rPr>
        <w:t xml:space="preserve">  predpisan preventivni pregled  v šestem mesecu starosti z  namenom nadaljevanja aktivne skrbi za ohranjanje zdravja dojenčka, da se odkriva zdravstvena problematika in da se svetuje staršem ali skrbnikom. Storitev obsega oceno telesne rasti in razvoja, ugotavljanje telesnega in </w:t>
      </w:r>
      <w:proofErr w:type="gramStart"/>
      <w:r w:rsidR="007D7C0C" w:rsidRPr="00BB1BED">
        <w:rPr>
          <w:rFonts w:asciiTheme="minorHAnsi" w:hAnsiTheme="minorHAnsi" w:cstheme="minorHAnsi"/>
          <w:lang w:val="it-IT"/>
        </w:rPr>
        <w:t>duševnega  zdravja</w:t>
      </w:r>
      <w:proofErr w:type="gramEnd"/>
      <w:r w:rsidR="007D7C0C" w:rsidRPr="00BB1BED">
        <w:rPr>
          <w:rFonts w:asciiTheme="minorHAnsi" w:hAnsiTheme="minorHAnsi" w:cstheme="minorHAnsi"/>
          <w:lang w:val="it-IT"/>
        </w:rPr>
        <w:t xml:space="preserve"> , ukrepe za ohranitev in krepitev zdravja in omogočanje optimalnega telesnega in duševnega razvoja ter odkrivanje negativnih socialnih dejavnikov in nezdravih življenjskih navad v družini.</w:t>
      </w:r>
    </w:p>
    <w:p w14:paraId="71FA759B" w14:textId="77777777" w:rsidR="007D7C0C" w:rsidRPr="00BB1BED" w:rsidRDefault="007D7C0C" w:rsidP="00BF1084">
      <w:pPr>
        <w:jc w:val="both"/>
        <w:rPr>
          <w:rFonts w:asciiTheme="minorHAnsi" w:hAnsiTheme="minorHAnsi" w:cstheme="minorHAnsi"/>
          <w:u w:val="single"/>
          <w:lang w:val="it-IT"/>
        </w:rPr>
      </w:pPr>
    </w:p>
    <w:p w14:paraId="307EC2C8" w14:textId="77777777" w:rsidR="007D7C0C" w:rsidRPr="00BB1BED" w:rsidRDefault="007D7C0C" w:rsidP="00BF1084">
      <w:pPr>
        <w:pStyle w:val="Slog21"/>
        <w:rPr>
          <w:rFonts w:asciiTheme="minorHAnsi" w:hAnsiTheme="minorHAnsi" w:cstheme="minorHAnsi"/>
          <w:lang w:val="it-IT"/>
        </w:rPr>
      </w:pPr>
      <w:bookmarkStart w:id="15" w:name="_Toc57373965"/>
      <w:r w:rsidRPr="00BB1BED">
        <w:rPr>
          <w:rFonts w:asciiTheme="minorHAnsi" w:hAnsiTheme="minorHAnsi" w:cstheme="minorHAnsi"/>
          <w:lang w:val="it-IT"/>
        </w:rPr>
        <w:lastRenderedPageBreak/>
        <w:t>305</w:t>
      </w:r>
      <w:r w:rsidRPr="00BB1BED">
        <w:rPr>
          <w:rFonts w:asciiTheme="minorHAnsi" w:hAnsiTheme="minorHAnsi" w:cstheme="minorHAnsi"/>
          <w:lang w:val="it-IT"/>
        </w:rPr>
        <w:tab/>
        <w:t xml:space="preserve">sistematični </w:t>
      </w:r>
      <w:proofErr w:type="gramStart"/>
      <w:r w:rsidRPr="00BB1BED">
        <w:rPr>
          <w:rFonts w:asciiTheme="minorHAnsi" w:hAnsiTheme="minorHAnsi" w:cstheme="minorHAnsi"/>
          <w:lang w:val="it-IT"/>
        </w:rPr>
        <w:t>pregled  dojenčka</w:t>
      </w:r>
      <w:proofErr w:type="gramEnd"/>
      <w:r w:rsidRPr="00BB1BED">
        <w:rPr>
          <w:rFonts w:asciiTheme="minorHAnsi" w:hAnsiTheme="minorHAnsi" w:cstheme="minorHAnsi"/>
          <w:lang w:val="it-IT"/>
        </w:rPr>
        <w:t xml:space="preserve">  v 9. </w:t>
      </w:r>
      <w:proofErr w:type="gramStart"/>
      <w:r w:rsidRPr="00BB1BED">
        <w:rPr>
          <w:rFonts w:asciiTheme="minorHAnsi" w:hAnsiTheme="minorHAnsi" w:cstheme="minorHAnsi"/>
          <w:lang w:val="it-IT"/>
        </w:rPr>
        <w:t>mesecu</w:t>
      </w:r>
      <w:proofErr w:type="gramEnd"/>
      <w:r w:rsidRPr="00BB1BED">
        <w:rPr>
          <w:rFonts w:asciiTheme="minorHAnsi" w:hAnsiTheme="minorHAnsi" w:cstheme="minorHAnsi"/>
          <w:lang w:val="it-IT"/>
        </w:rPr>
        <w:t xml:space="preserve"> starosti</w:t>
      </w:r>
      <w:bookmarkEnd w:id="15"/>
      <w:r w:rsidRPr="00BB1BED">
        <w:rPr>
          <w:rFonts w:asciiTheme="minorHAnsi" w:hAnsiTheme="minorHAnsi" w:cstheme="minorHAnsi"/>
          <w:lang w:val="it-IT"/>
        </w:rPr>
        <w:t xml:space="preserve"> </w:t>
      </w:r>
    </w:p>
    <w:p w14:paraId="0A0335B8" w14:textId="1BD53A55" w:rsidR="007D7C0C" w:rsidRPr="00BB1BED" w:rsidRDefault="0031678E" w:rsidP="00BF1084">
      <w:pPr>
        <w:jc w:val="both"/>
        <w:rPr>
          <w:rFonts w:asciiTheme="minorHAnsi" w:hAnsiTheme="minorHAnsi" w:cstheme="minorHAnsi"/>
          <w:lang w:val="it-IT"/>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je</w:t>
      </w:r>
      <w:proofErr w:type="gramEnd"/>
      <w:r w:rsidR="007D7C0C" w:rsidRPr="00BB1BED">
        <w:rPr>
          <w:rFonts w:asciiTheme="minorHAnsi" w:hAnsiTheme="minorHAnsi" w:cstheme="minorHAnsi"/>
          <w:lang w:val="it-IT"/>
        </w:rPr>
        <w:t xml:space="preserve">  predpisan preventivni pregled v devetem mesecu starosti z  namenom nadaljevanja aktivne skrbi za ohranjanje zdravja dojenčka, da se odkriva zdravstvena problematika in da se svetuje staršem ali skrbnikom. Storitev obsega oceno telesne rasti in razvoja, ugotavljanje telesnega in duševnega </w:t>
      </w:r>
      <w:proofErr w:type="gramStart"/>
      <w:r w:rsidR="007D7C0C" w:rsidRPr="00BB1BED">
        <w:rPr>
          <w:rFonts w:asciiTheme="minorHAnsi" w:hAnsiTheme="minorHAnsi" w:cstheme="minorHAnsi"/>
          <w:lang w:val="it-IT"/>
        </w:rPr>
        <w:t>zdravja ,</w:t>
      </w:r>
      <w:proofErr w:type="gramEnd"/>
      <w:r w:rsidR="007D7C0C" w:rsidRPr="00BB1BED">
        <w:rPr>
          <w:rFonts w:asciiTheme="minorHAnsi" w:hAnsiTheme="minorHAnsi" w:cstheme="minorHAnsi"/>
          <w:lang w:val="it-IT"/>
        </w:rPr>
        <w:t xml:space="preserve"> ukrepe za ohranitev in krepitev zdravja in omogočanje optimalnega telesnega in duševnega razvoja ter odkrivanje negativnih socialnih dejavnikov in nezdravih življenjskih navad v družini.</w:t>
      </w:r>
    </w:p>
    <w:p w14:paraId="38309D20" w14:textId="77777777" w:rsidR="007D7C0C" w:rsidRPr="00BB1BED" w:rsidRDefault="007D7C0C" w:rsidP="00BF1084">
      <w:pPr>
        <w:jc w:val="both"/>
        <w:rPr>
          <w:rFonts w:asciiTheme="minorHAnsi" w:hAnsiTheme="minorHAnsi" w:cstheme="minorHAnsi"/>
          <w:u w:val="single"/>
          <w:lang w:val="it-IT"/>
        </w:rPr>
      </w:pPr>
    </w:p>
    <w:p w14:paraId="3C08A0D4" w14:textId="77777777" w:rsidR="007D7C0C" w:rsidRPr="00BB1BED" w:rsidRDefault="007D7C0C" w:rsidP="00BF1084">
      <w:pPr>
        <w:pStyle w:val="Slog21"/>
        <w:rPr>
          <w:rFonts w:asciiTheme="minorHAnsi" w:hAnsiTheme="minorHAnsi" w:cstheme="minorHAnsi"/>
        </w:rPr>
      </w:pPr>
      <w:bookmarkStart w:id="16" w:name="_Toc57373966"/>
      <w:r w:rsidRPr="00BB1BED">
        <w:rPr>
          <w:rFonts w:asciiTheme="minorHAnsi" w:hAnsiTheme="minorHAnsi" w:cstheme="minorHAnsi"/>
        </w:rPr>
        <w:t>306</w:t>
      </w:r>
      <w:r w:rsidRPr="00BB1BED">
        <w:rPr>
          <w:rFonts w:asciiTheme="minorHAnsi" w:hAnsiTheme="minorHAnsi" w:cstheme="minorHAnsi"/>
        </w:rPr>
        <w:tab/>
        <w:t>sistematični pregled  dojenčka  v 12. mesecu starosti</w:t>
      </w:r>
      <w:bookmarkEnd w:id="16"/>
      <w:r w:rsidRPr="00BB1BED">
        <w:rPr>
          <w:rFonts w:asciiTheme="minorHAnsi" w:hAnsiTheme="minorHAnsi" w:cstheme="minorHAnsi"/>
        </w:rPr>
        <w:t xml:space="preserve"> </w:t>
      </w:r>
    </w:p>
    <w:p w14:paraId="320EB471" w14:textId="488D73B3" w:rsidR="007D7C0C" w:rsidRPr="00BB1BED" w:rsidRDefault="0031678E" w:rsidP="00BF1084">
      <w:pPr>
        <w:jc w:val="both"/>
        <w:rPr>
          <w:rFonts w:asciiTheme="minorHAnsi" w:hAnsiTheme="minorHAnsi" w:cstheme="minorHAnsi"/>
          <w:lang w:val="it-IT"/>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je</w:t>
      </w:r>
      <w:proofErr w:type="gramEnd"/>
      <w:r w:rsidR="007D7C0C" w:rsidRPr="00BB1BED">
        <w:rPr>
          <w:rFonts w:asciiTheme="minorHAnsi" w:hAnsiTheme="minorHAnsi" w:cstheme="minorHAnsi"/>
          <w:lang w:val="it-IT"/>
        </w:rPr>
        <w:t xml:space="preserve">  predpisan preventivni pregled v dvanajstem mesecu starosti z  namenom nadaljevanja aktivne skrbi za ohranjanje zdravja dojenčka, da se odkriva zdravstvena problematika in da se svetuje staršem ali skrbnikom. Storitev obsega oceno telesne rasti in razvoja, ugotavljanje telesnega in </w:t>
      </w:r>
      <w:proofErr w:type="gramStart"/>
      <w:r w:rsidR="007D7C0C" w:rsidRPr="00BB1BED">
        <w:rPr>
          <w:rFonts w:asciiTheme="minorHAnsi" w:hAnsiTheme="minorHAnsi" w:cstheme="minorHAnsi"/>
          <w:lang w:val="it-IT"/>
        </w:rPr>
        <w:t>duševnega  zdravja</w:t>
      </w:r>
      <w:proofErr w:type="gramEnd"/>
      <w:r w:rsidR="007D7C0C" w:rsidRPr="00BB1BED">
        <w:rPr>
          <w:rFonts w:asciiTheme="minorHAnsi" w:hAnsiTheme="minorHAnsi" w:cstheme="minorHAnsi"/>
          <w:lang w:val="it-IT"/>
        </w:rPr>
        <w:t xml:space="preserve"> , ukrepe za ohranitev in krepitev zdravja in omogočanje optimalnega telesnega in duševnega razvoja ter odkrivanje negativnih socialnih dejavnikov in nezdravih življenjskih navad v družini.</w:t>
      </w:r>
    </w:p>
    <w:p w14:paraId="792D1B34" w14:textId="77777777" w:rsidR="007D7C0C" w:rsidRPr="00BB1BED" w:rsidRDefault="007D7C0C" w:rsidP="00BF1084">
      <w:pPr>
        <w:jc w:val="both"/>
        <w:rPr>
          <w:rFonts w:asciiTheme="minorHAnsi" w:hAnsiTheme="minorHAnsi" w:cstheme="minorHAnsi"/>
          <w:u w:val="single"/>
          <w:lang w:val="it-IT"/>
        </w:rPr>
      </w:pPr>
    </w:p>
    <w:p w14:paraId="52799705" w14:textId="77777777" w:rsidR="007D7C0C" w:rsidRPr="00BB1BED" w:rsidRDefault="007D7C0C" w:rsidP="00BF1084">
      <w:pPr>
        <w:pStyle w:val="Slog21"/>
        <w:rPr>
          <w:rFonts w:asciiTheme="minorHAnsi" w:hAnsiTheme="minorHAnsi" w:cstheme="minorHAnsi"/>
        </w:rPr>
      </w:pPr>
      <w:bookmarkStart w:id="17" w:name="_Toc57373967"/>
      <w:r w:rsidRPr="00BB1BED">
        <w:rPr>
          <w:rFonts w:asciiTheme="minorHAnsi" w:hAnsiTheme="minorHAnsi" w:cstheme="minorHAnsi"/>
        </w:rPr>
        <w:t>307</w:t>
      </w:r>
      <w:r w:rsidRPr="00BB1BED">
        <w:rPr>
          <w:rFonts w:asciiTheme="minorHAnsi" w:hAnsiTheme="minorHAnsi" w:cstheme="minorHAnsi"/>
        </w:rPr>
        <w:tab/>
        <w:t>sistematični pregled  otroka  v 18. mesecu starosti</w:t>
      </w:r>
      <w:bookmarkEnd w:id="17"/>
      <w:r w:rsidRPr="00BB1BED">
        <w:rPr>
          <w:rFonts w:asciiTheme="minorHAnsi" w:hAnsiTheme="minorHAnsi" w:cstheme="minorHAnsi"/>
        </w:rPr>
        <w:t xml:space="preserve"> </w:t>
      </w:r>
    </w:p>
    <w:p w14:paraId="1DA381D8" w14:textId="21861FDD" w:rsidR="007D7C0C" w:rsidRPr="00BB1BED" w:rsidRDefault="0031678E" w:rsidP="00BF1084">
      <w:pPr>
        <w:jc w:val="both"/>
        <w:rPr>
          <w:rFonts w:asciiTheme="minorHAnsi" w:hAnsiTheme="minorHAnsi" w:cstheme="minorHAnsi"/>
          <w:lang w:val="it-IT"/>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je</w:t>
      </w:r>
      <w:proofErr w:type="gramEnd"/>
      <w:r w:rsidR="007D7C0C" w:rsidRPr="00BB1BED">
        <w:rPr>
          <w:rFonts w:asciiTheme="minorHAnsi" w:hAnsiTheme="minorHAnsi" w:cstheme="minorHAnsi"/>
          <w:lang w:val="it-IT"/>
        </w:rPr>
        <w:t xml:space="preserve">  predpisan preventivni pregled  v 18 mesecu starosti z  namenom nadaljevanja aktivne skrbi za ohranjanje zdravja otroka, da se odkriva zdravstvena problematika in da se svetuje staršem ali skrbnikom. Storitev obsega oceno telesne rasti in razvoja, ugotavljanje telesnega in duševnega </w:t>
      </w:r>
      <w:proofErr w:type="gramStart"/>
      <w:r w:rsidR="007D7C0C" w:rsidRPr="00BB1BED">
        <w:rPr>
          <w:rFonts w:asciiTheme="minorHAnsi" w:hAnsiTheme="minorHAnsi" w:cstheme="minorHAnsi"/>
          <w:lang w:val="it-IT"/>
        </w:rPr>
        <w:t>zdravja ,</w:t>
      </w:r>
      <w:proofErr w:type="gramEnd"/>
      <w:r w:rsidR="007D7C0C" w:rsidRPr="00BB1BED">
        <w:rPr>
          <w:rFonts w:asciiTheme="minorHAnsi" w:hAnsiTheme="minorHAnsi" w:cstheme="minorHAnsi"/>
          <w:lang w:val="it-IT"/>
        </w:rPr>
        <w:t xml:space="preserve"> ukrepe za ohranitev in krepitev zdravja in omogočanje optimalnega telesnega in duševnega razvoja ter odkrivanje negativnih socialnih dejavnikov in nezdravih življenjskih navad v družini.</w:t>
      </w:r>
    </w:p>
    <w:p w14:paraId="24B90BF2" w14:textId="77777777" w:rsidR="007D7C0C" w:rsidRPr="00BB1BED" w:rsidRDefault="007D7C0C" w:rsidP="00BF1084">
      <w:pPr>
        <w:jc w:val="both"/>
        <w:rPr>
          <w:rFonts w:asciiTheme="minorHAnsi" w:hAnsiTheme="minorHAnsi" w:cstheme="minorHAnsi"/>
          <w:u w:val="single"/>
          <w:lang w:val="it-IT"/>
        </w:rPr>
      </w:pPr>
    </w:p>
    <w:p w14:paraId="6A0BF989" w14:textId="77777777" w:rsidR="007D7C0C" w:rsidRPr="00BB1BED" w:rsidRDefault="007D7C0C" w:rsidP="00BF1084">
      <w:pPr>
        <w:jc w:val="both"/>
        <w:rPr>
          <w:rFonts w:asciiTheme="minorHAnsi" w:hAnsiTheme="minorHAnsi" w:cstheme="minorHAnsi"/>
          <w:u w:val="single"/>
          <w:lang w:val="it-IT"/>
        </w:rPr>
      </w:pPr>
      <w:bookmarkStart w:id="18" w:name="_Toc57373968"/>
      <w:proofErr w:type="gramStart"/>
      <w:r w:rsidRPr="00BB1BED">
        <w:rPr>
          <w:rStyle w:val="Slog21Znak"/>
          <w:rFonts w:asciiTheme="minorHAnsi" w:hAnsiTheme="minorHAnsi" w:cstheme="minorHAnsi"/>
        </w:rPr>
        <w:t>308</w:t>
      </w:r>
      <w:r w:rsidRPr="00BB1BED">
        <w:rPr>
          <w:rStyle w:val="Slog21Znak"/>
          <w:rFonts w:asciiTheme="minorHAnsi" w:hAnsiTheme="minorHAnsi" w:cstheme="minorHAnsi"/>
        </w:rPr>
        <w:tab/>
        <w:t>sistematični</w:t>
      </w:r>
      <w:proofErr w:type="gramEnd"/>
      <w:r w:rsidRPr="00BB1BED">
        <w:rPr>
          <w:rStyle w:val="Slog21Znak"/>
          <w:rFonts w:asciiTheme="minorHAnsi" w:hAnsiTheme="minorHAnsi" w:cstheme="minorHAnsi"/>
        </w:rPr>
        <w:t xml:space="preserve"> pregled otroka v starosti treh</w:t>
      </w:r>
      <w:bookmarkEnd w:id="18"/>
      <w:r w:rsidRPr="00BB1BED">
        <w:rPr>
          <w:rFonts w:asciiTheme="minorHAnsi" w:hAnsiTheme="minorHAnsi" w:cstheme="minorHAnsi"/>
          <w:u w:val="single"/>
          <w:lang w:val="it-IT"/>
        </w:rPr>
        <w:t xml:space="preserve"> let  </w:t>
      </w:r>
    </w:p>
    <w:p w14:paraId="6870E691" w14:textId="4FB7F691" w:rsidR="007D7C0C" w:rsidRPr="00BB1BED" w:rsidRDefault="0031678E" w:rsidP="00BF1084">
      <w:pPr>
        <w:jc w:val="both"/>
        <w:rPr>
          <w:rFonts w:asciiTheme="minorHAnsi" w:hAnsiTheme="minorHAnsi" w:cstheme="minorHAnsi"/>
          <w:lang w:val="it-IT"/>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je</w:t>
      </w:r>
      <w:proofErr w:type="gramEnd"/>
      <w:r w:rsidR="007D7C0C" w:rsidRPr="00BB1BED">
        <w:rPr>
          <w:rFonts w:asciiTheme="minorHAnsi" w:hAnsiTheme="minorHAnsi" w:cstheme="minorHAnsi"/>
          <w:lang w:val="it-IT"/>
        </w:rPr>
        <w:t xml:space="preserve"> predpisan preventivni pregled  v starosti treh let  z namenom, da  se nadaljuje aktivna skrb za ohranjanje zdravja predšolskega otroka, da se odkriva zdravstvena problematika, in da se svetuje staršem, skrbnikom in otrokom. Storitev obsega osebno, družinsko in socialno anamnezo, oceno telesne rasti in razvoja, izvedbo presejalnih testov, somatski in psihosocialni status ter odkrivanje negativnih socialnih dejavnikov in nezdravih življenjskih navad v družini. Pregled vključuje tudi pregled otroka pri psihologu (SPP-3).</w:t>
      </w:r>
    </w:p>
    <w:p w14:paraId="4E4A34CC" w14:textId="77777777" w:rsidR="007D7C0C" w:rsidRPr="00BB1BED" w:rsidRDefault="007D7C0C" w:rsidP="00BF1084">
      <w:pPr>
        <w:jc w:val="both"/>
        <w:rPr>
          <w:rFonts w:asciiTheme="minorHAnsi" w:hAnsiTheme="minorHAnsi" w:cstheme="minorHAnsi"/>
          <w:lang w:val="it-IT"/>
        </w:rPr>
      </w:pPr>
    </w:p>
    <w:p w14:paraId="0FD85413" w14:textId="77777777" w:rsidR="007D7C0C" w:rsidRPr="00BB1BED" w:rsidRDefault="007D7C0C" w:rsidP="00BF1084">
      <w:pPr>
        <w:pStyle w:val="Slog21"/>
        <w:rPr>
          <w:rFonts w:asciiTheme="minorHAnsi" w:hAnsiTheme="minorHAnsi" w:cstheme="minorHAnsi"/>
          <w:lang w:val="it-IT"/>
        </w:rPr>
      </w:pPr>
      <w:bookmarkStart w:id="19" w:name="_Toc57373969"/>
      <w:r w:rsidRPr="00BB1BED">
        <w:rPr>
          <w:rFonts w:asciiTheme="minorHAnsi" w:hAnsiTheme="minorHAnsi" w:cstheme="minorHAnsi"/>
          <w:lang w:val="it-IT"/>
        </w:rPr>
        <w:t>309</w:t>
      </w:r>
      <w:r w:rsidRPr="00BB1BED">
        <w:rPr>
          <w:rFonts w:asciiTheme="minorHAnsi" w:hAnsiTheme="minorHAnsi" w:cstheme="minorHAnsi"/>
          <w:lang w:val="it-IT"/>
        </w:rPr>
        <w:tab/>
        <w:t>sistematični pregled otroka v starosti petih let</w:t>
      </w:r>
      <w:bookmarkEnd w:id="19"/>
      <w:r w:rsidRPr="00BB1BED">
        <w:rPr>
          <w:rFonts w:asciiTheme="minorHAnsi" w:hAnsiTheme="minorHAnsi" w:cstheme="minorHAnsi"/>
          <w:lang w:val="it-IT"/>
        </w:rPr>
        <w:t xml:space="preserve">  </w:t>
      </w:r>
    </w:p>
    <w:p w14:paraId="791E07D5" w14:textId="0C547101" w:rsidR="007D7C0C" w:rsidRPr="00BB1BED" w:rsidRDefault="0031678E" w:rsidP="00BF1084">
      <w:pPr>
        <w:jc w:val="both"/>
        <w:rPr>
          <w:rFonts w:asciiTheme="minorHAnsi" w:hAnsiTheme="minorHAnsi" w:cstheme="minorHAnsi"/>
          <w:lang w:val="it-IT"/>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je</w:t>
      </w:r>
      <w:proofErr w:type="gramEnd"/>
      <w:r w:rsidR="007D7C0C" w:rsidRPr="00BB1BED">
        <w:rPr>
          <w:rFonts w:asciiTheme="minorHAnsi" w:hAnsiTheme="minorHAnsi" w:cstheme="minorHAnsi"/>
          <w:lang w:val="it-IT"/>
        </w:rPr>
        <w:t xml:space="preserve"> predpisan preventivni pregled  v starosti petih let  z namenom, da  se nadaljuje aktivna skrb za ohranjanje zdravja predšolskega otroka, da se odkriva zdravstvena problematika, in da se svetuje staršem, skrbnikom in otrokom. Storitev obsega osebno, družinsko in socialno anamnezo, oceno telesne rasti in razvoja, izvedbo presejalnih testov, somatski in psihosocialni status ter odkrivanje negativnih socialnih dejavnikov in nezdravih življenjskih navad v družini. Pregled vključuje tudi pregled otroka pri logopedu.</w:t>
      </w:r>
    </w:p>
    <w:p w14:paraId="101F79A8" w14:textId="77777777" w:rsidR="007D7C0C" w:rsidRPr="00BB1BED" w:rsidRDefault="007D7C0C" w:rsidP="00BF1084">
      <w:pPr>
        <w:jc w:val="both"/>
        <w:rPr>
          <w:rFonts w:asciiTheme="minorHAnsi" w:hAnsiTheme="minorHAnsi" w:cstheme="minorHAnsi"/>
          <w:lang w:val="it-IT"/>
        </w:rPr>
      </w:pPr>
    </w:p>
    <w:p w14:paraId="228ADE80" w14:textId="77777777" w:rsidR="007D7C0C" w:rsidRPr="00BB1BED" w:rsidRDefault="007D7C0C" w:rsidP="00BF1084">
      <w:pPr>
        <w:pStyle w:val="Slog21"/>
        <w:rPr>
          <w:rFonts w:asciiTheme="minorHAnsi" w:hAnsiTheme="minorHAnsi" w:cstheme="minorHAnsi"/>
          <w:lang w:val="it-IT"/>
        </w:rPr>
      </w:pPr>
      <w:bookmarkStart w:id="20" w:name="_Toc57373970"/>
      <w:r w:rsidRPr="00BB1BED">
        <w:rPr>
          <w:rFonts w:asciiTheme="minorHAnsi" w:hAnsiTheme="minorHAnsi" w:cstheme="minorHAnsi"/>
          <w:lang w:val="it-IT"/>
        </w:rPr>
        <w:t>310</w:t>
      </w:r>
      <w:r w:rsidRPr="00BB1BED">
        <w:rPr>
          <w:rFonts w:asciiTheme="minorHAnsi" w:hAnsiTheme="minorHAnsi" w:cstheme="minorHAnsi"/>
          <w:lang w:val="it-IT"/>
        </w:rPr>
        <w:tab/>
        <w:t>namenski preventivni pregled po sistematiki v predšolskem obdobju</w:t>
      </w:r>
      <w:bookmarkEnd w:id="20"/>
    </w:p>
    <w:p w14:paraId="44869E61" w14:textId="433989A7" w:rsidR="007D7C0C" w:rsidRPr="00BB1BED" w:rsidRDefault="0031678E" w:rsidP="00BF1084">
      <w:pPr>
        <w:ind w:right="-7"/>
        <w:jc w:val="both"/>
        <w:rPr>
          <w:rFonts w:asciiTheme="minorHAnsi" w:hAnsiTheme="minorHAnsi" w:cstheme="minorHAnsi"/>
          <w:lang w:val="it-IT"/>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je</w:t>
      </w:r>
      <w:proofErr w:type="gramEnd"/>
      <w:r w:rsidR="007D7C0C" w:rsidRPr="00BB1BED">
        <w:rPr>
          <w:rFonts w:asciiTheme="minorHAnsi" w:hAnsiTheme="minorHAnsi" w:cstheme="minorHAnsi"/>
          <w:lang w:val="it-IT"/>
        </w:rPr>
        <w:t xml:space="preserve"> predpisan preventivni pregled z namenom spremljanja rasti in razvoja posameznika v primeru, ko se na rednem sistematičnem pregledu ugotovi odstopanje od normale, ki ga še ne moremo opredeliti za bolezensko stanje, zahteva pa pogostejše spremljanje stanja kot na dve leti.</w:t>
      </w:r>
    </w:p>
    <w:p w14:paraId="7B76CCD2" w14:textId="77777777" w:rsidR="007D7C0C" w:rsidRPr="00BB1BED" w:rsidRDefault="007D7C0C" w:rsidP="00BF1084">
      <w:pPr>
        <w:ind w:right="-7"/>
        <w:jc w:val="both"/>
        <w:rPr>
          <w:rFonts w:asciiTheme="minorHAnsi" w:hAnsiTheme="minorHAnsi" w:cstheme="minorHAnsi"/>
          <w:u w:val="single"/>
          <w:lang w:val="it-IT"/>
        </w:rPr>
      </w:pPr>
    </w:p>
    <w:p w14:paraId="179C8F79" w14:textId="77777777" w:rsidR="007D7C0C" w:rsidRPr="00BB1BED" w:rsidRDefault="007D7C0C" w:rsidP="00BB1BED">
      <w:pPr>
        <w:pStyle w:val="Slog21"/>
        <w:keepNext/>
        <w:rPr>
          <w:rFonts w:asciiTheme="minorHAnsi" w:hAnsiTheme="minorHAnsi" w:cstheme="minorHAnsi"/>
        </w:rPr>
      </w:pPr>
      <w:bookmarkStart w:id="21" w:name="_Toc57373971"/>
      <w:r w:rsidRPr="00BB1BED">
        <w:rPr>
          <w:rFonts w:asciiTheme="minorHAnsi" w:hAnsiTheme="minorHAnsi" w:cstheme="minorHAnsi"/>
        </w:rPr>
        <w:lastRenderedPageBreak/>
        <w:t>311</w:t>
      </w:r>
      <w:r w:rsidRPr="00BB1BED">
        <w:rPr>
          <w:rFonts w:asciiTheme="minorHAnsi" w:hAnsiTheme="minorHAnsi" w:cstheme="minorHAnsi"/>
        </w:rPr>
        <w:tab/>
        <w:t>namenski pregled otrok pred vstopom v vrtec</w:t>
      </w:r>
      <w:bookmarkEnd w:id="21"/>
    </w:p>
    <w:p w14:paraId="6C38E01C" w14:textId="12994533" w:rsidR="007D7C0C" w:rsidRPr="00BB1BED" w:rsidRDefault="0031678E" w:rsidP="00BB1BED">
      <w:pPr>
        <w:keepNext/>
        <w:jc w:val="both"/>
        <w:rPr>
          <w:rFonts w:asciiTheme="minorHAnsi" w:hAnsiTheme="minorHAnsi" w:cstheme="minorHAnsi"/>
          <w:lang w:val="nb-NO"/>
        </w:rPr>
      </w:pPr>
      <w:r w:rsidRPr="00BB1BED">
        <w:rPr>
          <w:rFonts w:asciiTheme="minorHAnsi" w:hAnsiTheme="minorHAnsi" w:cstheme="minorHAnsi"/>
          <w:lang w:val="nb-NO"/>
        </w:rPr>
        <w:t>D</w:t>
      </w:r>
      <w:r w:rsidR="007D7C0C" w:rsidRPr="00BB1BED">
        <w:rPr>
          <w:rFonts w:asciiTheme="minorHAnsi" w:hAnsiTheme="minorHAnsi" w:cstheme="minorHAnsi"/>
          <w:lang w:val="nb-NO"/>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nb-NO"/>
        </w:rPr>
        <w:t xml:space="preserve"> je predpisan preventivni pregled, ki se opravi  pred vstopom otroka v vrtec. Storitev obsega pripravo potrebne dokumentacije, dopolnjeno anamnezo, cepilni status, presejalne teste, predpisan laboratorij ter predvsem obsežno individualno svetovanje, kako premagovati ločitveni strah pri otroku.</w:t>
      </w:r>
    </w:p>
    <w:p w14:paraId="14F5F698" w14:textId="77777777" w:rsidR="006D6438" w:rsidRPr="00BB1BED" w:rsidRDefault="006D6438" w:rsidP="00BF1084">
      <w:pPr>
        <w:jc w:val="both"/>
        <w:rPr>
          <w:rFonts w:asciiTheme="minorHAnsi" w:hAnsiTheme="minorHAnsi" w:cstheme="minorHAnsi"/>
          <w:lang w:val="nb-NO"/>
        </w:rPr>
      </w:pPr>
    </w:p>
    <w:p w14:paraId="0F1F94A1" w14:textId="77777777" w:rsidR="007D7C0C" w:rsidRPr="00BB1BED" w:rsidRDefault="007D7C0C" w:rsidP="00BF1084">
      <w:pPr>
        <w:pStyle w:val="Slog21"/>
        <w:rPr>
          <w:rFonts w:asciiTheme="minorHAnsi" w:hAnsiTheme="minorHAnsi" w:cstheme="minorHAnsi"/>
          <w:lang w:val="nb-NO"/>
        </w:rPr>
      </w:pPr>
      <w:bookmarkStart w:id="22" w:name="_Toc57373972"/>
      <w:r w:rsidRPr="00BB1BED">
        <w:rPr>
          <w:rFonts w:asciiTheme="minorHAnsi" w:hAnsiTheme="minorHAnsi" w:cstheme="minorHAnsi"/>
          <w:lang w:val="nb-NO"/>
        </w:rPr>
        <w:t>312</w:t>
      </w:r>
      <w:r w:rsidRPr="00BB1BED">
        <w:rPr>
          <w:rFonts w:asciiTheme="minorHAnsi" w:hAnsiTheme="minorHAnsi" w:cstheme="minorHAnsi"/>
          <w:lang w:val="nb-NO"/>
        </w:rPr>
        <w:tab/>
        <w:t>namenski pregled pred cepljenjem v predšolskem obdobju</w:t>
      </w:r>
      <w:bookmarkEnd w:id="22"/>
    </w:p>
    <w:p w14:paraId="49959D95" w14:textId="2EC43561" w:rsidR="007D7C0C" w:rsidRPr="00BB1BED" w:rsidRDefault="0031678E" w:rsidP="00BF1084">
      <w:pPr>
        <w:jc w:val="both"/>
        <w:rPr>
          <w:rFonts w:asciiTheme="minorHAnsi" w:hAnsiTheme="minorHAnsi" w:cstheme="minorHAnsi"/>
          <w:lang w:val="nb-NO"/>
        </w:rPr>
      </w:pPr>
      <w:r w:rsidRPr="00BB1BED">
        <w:rPr>
          <w:rFonts w:asciiTheme="minorHAnsi" w:hAnsiTheme="minorHAnsi" w:cstheme="minorHAnsi"/>
          <w:lang w:val="nb-NO"/>
        </w:rPr>
        <w:t>D</w:t>
      </w:r>
      <w:r w:rsidR="007D7C0C" w:rsidRPr="00BB1BED">
        <w:rPr>
          <w:rFonts w:asciiTheme="minorHAnsi" w:hAnsiTheme="minorHAnsi" w:cstheme="minorHAnsi"/>
          <w:lang w:val="nb-NO"/>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nb-NO"/>
        </w:rPr>
        <w:t xml:space="preserve"> je pregled pred izvedbo cepljenja, ki ga zdravnik opravi in zabeleži v primeru, da ne sovpada z drugim preventivnim pregledom iz programa. Storitev obsega pregled otroka z namenom ugotoviti ali je otrok zdrav za cepljenje.</w:t>
      </w:r>
    </w:p>
    <w:p w14:paraId="7944671A" w14:textId="77777777" w:rsidR="007D7C0C" w:rsidRPr="00BB1BED" w:rsidRDefault="007D7C0C" w:rsidP="00BF1084">
      <w:pPr>
        <w:jc w:val="both"/>
        <w:rPr>
          <w:rFonts w:asciiTheme="minorHAnsi" w:hAnsiTheme="minorHAnsi" w:cstheme="minorHAnsi"/>
          <w:lang w:val="nb-NO"/>
        </w:rPr>
      </w:pPr>
    </w:p>
    <w:p w14:paraId="10643E9C" w14:textId="77777777" w:rsidR="007D7C0C" w:rsidRPr="00BB1BED" w:rsidRDefault="007D7C0C" w:rsidP="00BF1084">
      <w:pPr>
        <w:pStyle w:val="Slog21"/>
        <w:rPr>
          <w:rFonts w:asciiTheme="minorHAnsi" w:hAnsiTheme="minorHAnsi" w:cstheme="minorHAnsi"/>
          <w:lang w:val="it-IT"/>
        </w:rPr>
      </w:pPr>
      <w:bookmarkStart w:id="23" w:name="_Toc57373973"/>
      <w:r w:rsidRPr="00BB1BED">
        <w:rPr>
          <w:rFonts w:asciiTheme="minorHAnsi" w:hAnsiTheme="minorHAnsi" w:cstheme="minorHAnsi"/>
          <w:lang w:val="it-IT"/>
        </w:rPr>
        <w:t>313</w:t>
      </w:r>
      <w:r w:rsidRPr="00BB1BED">
        <w:rPr>
          <w:rFonts w:asciiTheme="minorHAnsi" w:hAnsiTheme="minorHAnsi" w:cstheme="minorHAnsi"/>
          <w:lang w:val="it-IT"/>
        </w:rPr>
        <w:tab/>
        <w:t>namenski preventivni pregled pred odhodom na organizirano zdravstveno letovanje</w:t>
      </w:r>
      <w:bookmarkEnd w:id="23"/>
    </w:p>
    <w:p w14:paraId="70C2AAA1" w14:textId="1F850BBD" w:rsidR="007D7C0C" w:rsidRPr="00BB1BED" w:rsidRDefault="0031678E" w:rsidP="00BF1084">
      <w:pPr>
        <w:ind w:right="-7"/>
        <w:jc w:val="both"/>
        <w:rPr>
          <w:rFonts w:asciiTheme="minorHAnsi" w:hAnsiTheme="minorHAnsi" w:cstheme="minorHAnsi"/>
          <w:lang w:val="it-IT"/>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to</w:t>
      </w:r>
      <w:proofErr w:type="gramEnd"/>
      <w:r w:rsidR="007D7C0C" w:rsidRPr="00BB1BED">
        <w:rPr>
          <w:rFonts w:asciiTheme="minorHAnsi" w:hAnsiTheme="minorHAnsi" w:cstheme="minorHAnsi"/>
          <w:lang w:val="it-IT"/>
        </w:rPr>
        <w:t xml:space="preserve"> je pregled pred odhodom na zdravstveno letovanje, ki je potreben za izdajo priporočila za letovanje, pripravo potrebne zdravstvene dokumentacije za informacijo zdravniku spremljevalcu in ga ZZZS sofinancira.</w:t>
      </w:r>
    </w:p>
    <w:p w14:paraId="7718D906" w14:textId="77777777" w:rsidR="007D7C0C" w:rsidRPr="00BB1BED" w:rsidRDefault="007D7C0C" w:rsidP="00BF1084">
      <w:pPr>
        <w:jc w:val="both"/>
        <w:rPr>
          <w:rFonts w:asciiTheme="minorHAnsi" w:hAnsiTheme="minorHAnsi" w:cstheme="minorHAnsi"/>
          <w:u w:val="single"/>
          <w:lang w:val="it-IT"/>
        </w:rPr>
      </w:pPr>
    </w:p>
    <w:p w14:paraId="0F4AA2CF" w14:textId="77777777" w:rsidR="007D7C0C" w:rsidRPr="00BB1BED" w:rsidRDefault="007D7C0C" w:rsidP="00BF1084">
      <w:pPr>
        <w:pStyle w:val="Slog21"/>
        <w:rPr>
          <w:rFonts w:asciiTheme="minorHAnsi" w:hAnsiTheme="minorHAnsi" w:cstheme="minorHAnsi"/>
          <w:lang w:val="it-IT"/>
        </w:rPr>
      </w:pPr>
      <w:bookmarkStart w:id="24" w:name="_Toc57373974"/>
      <w:r w:rsidRPr="00BB1BED">
        <w:rPr>
          <w:rFonts w:asciiTheme="minorHAnsi" w:hAnsiTheme="minorHAnsi" w:cstheme="minorHAnsi"/>
          <w:lang w:val="it-IT"/>
        </w:rPr>
        <w:t>314</w:t>
      </w:r>
      <w:r w:rsidRPr="00BB1BED">
        <w:rPr>
          <w:rFonts w:asciiTheme="minorHAnsi" w:hAnsiTheme="minorHAnsi" w:cstheme="minorHAnsi"/>
          <w:lang w:val="it-IT"/>
        </w:rPr>
        <w:tab/>
        <w:t>namenski preventivni pregled pred zdraviliškim zdravljenjem</w:t>
      </w:r>
      <w:bookmarkEnd w:id="24"/>
    </w:p>
    <w:p w14:paraId="3D549AC5" w14:textId="3EAE1329" w:rsidR="007D7C0C" w:rsidRPr="00BB1BED" w:rsidRDefault="0031678E" w:rsidP="00BF1084">
      <w:pPr>
        <w:jc w:val="both"/>
        <w:rPr>
          <w:rFonts w:asciiTheme="minorHAnsi" w:hAnsiTheme="minorHAnsi" w:cstheme="minorHAnsi"/>
          <w:lang w:val="it-IT"/>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je</w:t>
      </w:r>
      <w:proofErr w:type="gramEnd"/>
      <w:r w:rsidR="007D7C0C" w:rsidRPr="00BB1BED">
        <w:rPr>
          <w:rFonts w:asciiTheme="minorHAnsi" w:hAnsiTheme="minorHAnsi" w:cstheme="minorHAnsi"/>
          <w:lang w:val="it-IT"/>
        </w:rPr>
        <w:t xml:space="preserve"> predpisan preventivni pregled, ki se opravi pred odhodom otroka ali mladostnika na zdraviliško zdravljenje, predvsem zaradi ugotavljanja, ali je varovančevo zdravstveno stanje primerno za letovanje in ne bo oviralo procesa  rehabilitacije in zmanjšalo učinek zdravljenja. Pomembno je tudi, da se odkrije nalezljive bolezni, ki bi lahko ogrožale zdravje drugih varovancev v letovišču.</w:t>
      </w:r>
    </w:p>
    <w:p w14:paraId="71C23A8D" w14:textId="77777777" w:rsidR="00C91194" w:rsidRPr="00BB1BED" w:rsidRDefault="00C91194" w:rsidP="00BF1084">
      <w:pPr>
        <w:jc w:val="both"/>
        <w:rPr>
          <w:rFonts w:asciiTheme="minorHAnsi" w:hAnsiTheme="minorHAnsi" w:cstheme="minorHAnsi"/>
          <w:lang w:val="it-IT"/>
        </w:rPr>
      </w:pPr>
    </w:p>
    <w:p w14:paraId="434D1BE6" w14:textId="77777777" w:rsidR="007D7C0C" w:rsidRPr="00BB1BED" w:rsidRDefault="007D7C0C" w:rsidP="00BF1084">
      <w:pPr>
        <w:jc w:val="both"/>
        <w:rPr>
          <w:rFonts w:asciiTheme="minorHAnsi" w:hAnsiTheme="minorHAnsi" w:cstheme="minorHAnsi"/>
          <w:lang w:val="it-IT"/>
        </w:rPr>
      </w:pPr>
    </w:p>
    <w:p w14:paraId="709C2DC1" w14:textId="77777777" w:rsidR="00106479" w:rsidRPr="00BB1BED" w:rsidRDefault="007D7C0C" w:rsidP="00BF1084">
      <w:pPr>
        <w:pStyle w:val="slog20"/>
        <w:rPr>
          <w:rFonts w:asciiTheme="minorHAnsi" w:hAnsiTheme="minorHAnsi" w:cstheme="minorHAnsi"/>
          <w:lang w:val="it-IT"/>
        </w:rPr>
      </w:pPr>
      <w:r w:rsidRPr="00BB1BED">
        <w:rPr>
          <w:rFonts w:asciiTheme="minorHAnsi" w:hAnsiTheme="minorHAnsi" w:cstheme="minorHAnsi"/>
          <w:lang w:val="it-IT"/>
        </w:rPr>
        <w:tab/>
      </w:r>
      <w:bookmarkStart w:id="25" w:name="_Toc57373975"/>
      <w:r w:rsidRPr="00BB1BED">
        <w:rPr>
          <w:rFonts w:asciiTheme="minorHAnsi" w:hAnsiTheme="minorHAnsi" w:cstheme="minorHAnsi"/>
          <w:lang w:val="it-IT"/>
        </w:rPr>
        <w:t>Preventivni obiski šolskih otrok in mladine ter študentov</w:t>
      </w:r>
      <w:bookmarkEnd w:id="25"/>
    </w:p>
    <w:p w14:paraId="003416F5" w14:textId="3294392E" w:rsidR="007D7C0C" w:rsidRPr="00BB1BED" w:rsidRDefault="007D7C0C" w:rsidP="00BF1084">
      <w:pPr>
        <w:rPr>
          <w:rFonts w:asciiTheme="minorHAnsi" w:hAnsiTheme="minorHAnsi"/>
          <w:lang w:val="it-IT"/>
        </w:rPr>
      </w:pPr>
      <w:r w:rsidRPr="00BB1BED">
        <w:rPr>
          <w:rFonts w:asciiTheme="minorHAnsi" w:hAnsiTheme="minorHAnsi"/>
          <w:lang w:val="it-IT"/>
        </w:rPr>
        <w:t xml:space="preserve"> </w:t>
      </w:r>
    </w:p>
    <w:p w14:paraId="696164A8" w14:textId="77777777" w:rsidR="007D7C0C" w:rsidRPr="00BB1BED" w:rsidRDefault="007D7C0C" w:rsidP="00BF1084">
      <w:pPr>
        <w:pStyle w:val="Slog21"/>
        <w:rPr>
          <w:rFonts w:asciiTheme="minorHAnsi" w:hAnsiTheme="minorHAnsi" w:cstheme="minorHAnsi"/>
          <w:lang w:val="it-IT"/>
        </w:rPr>
      </w:pPr>
      <w:bookmarkStart w:id="26" w:name="_Toc57373976"/>
      <w:r w:rsidRPr="00BB1BED">
        <w:rPr>
          <w:rFonts w:asciiTheme="minorHAnsi" w:hAnsiTheme="minorHAnsi" w:cstheme="minorHAnsi"/>
          <w:lang w:val="it-IT"/>
        </w:rPr>
        <w:t>401</w:t>
      </w:r>
      <w:r w:rsidRPr="00BB1BED">
        <w:rPr>
          <w:rFonts w:asciiTheme="minorHAnsi" w:hAnsiTheme="minorHAnsi" w:cstheme="minorHAnsi"/>
          <w:lang w:val="it-IT"/>
        </w:rPr>
        <w:tab/>
        <w:t>sistematični pregled pred vstopom v osnovno šolo (vstopnika)</w:t>
      </w:r>
      <w:bookmarkEnd w:id="26"/>
    </w:p>
    <w:p w14:paraId="585F6EF4" w14:textId="2B742397" w:rsidR="007D7C0C" w:rsidRPr="00BB1BED" w:rsidRDefault="0031678E" w:rsidP="00BF1084">
      <w:pPr>
        <w:ind w:right="-7"/>
        <w:jc w:val="both"/>
        <w:rPr>
          <w:rFonts w:asciiTheme="minorHAnsi" w:hAnsiTheme="minorHAnsi" w:cstheme="minorHAnsi"/>
          <w:lang w:val="it-IT"/>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je</w:t>
      </w:r>
      <w:proofErr w:type="gramEnd"/>
      <w:r w:rsidR="007D7C0C" w:rsidRPr="00BB1BED">
        <w:rPr>
          <w:rFonts w:asciiTheme="minorHAnsi" w:hAnsiTheme="minorHAnsi" w:cstheme="minorHAnsi"/>
          <w:lang w:val="it-IT"/>
        </w:rPr>
        <w:t xml:space="preserve"> predpisan preventivni pregled pred vstopom v šolo z namenom nadaljevanja aktivne skrbi za ohranjanje zdravja otroka, odkrivanje zdravstvene problematike in svetovanja šolskemu novincu in njegovim staršem glede zrelosti otroka za vpis v šolo. Storitev obsega osebno, družinsko in socialno anamnezo, oceno telesne rasti in razvoja, izvedbo presejalnih testov, somatski in psihosocialni status ter pisno mnenje glede zrelosti otroka za vpis v šolo in pripravo na timsko obravnavo in oceno cepilnega statusa.</w:t>
      </w:r>
    </w:p>
    <w:p w14:paraId="60305A69" w14:textId="77777777" w:rsidR="007D7C0C" w:rsidRPr="00BB1BED" w:rsidRDefault="007D7C0C" w:rsidP="00BF1084">
      <w:pPr>
        <w:ind w:right="-7"/>
        <w:jc w:val="both"/>
        <w:rPr>
          <w:rFonts w:asciiTheme="minorHAnsi" w:hAnsiTheme="minorHAnsi" w:cstheme="minorHAnsi"/>
          <w:lang w:val="it-IT"/>
        </w:rPr>
      </w:pPr>
    </w:p>
    <w:p w14:paraId="3A094AD5" w14:textId="77777777" w:rsidR="007D7C0C" w:rsidRPr="00BB1BED" w:rsidRDefault="007D7C0C" w:rsidP="00BF1084">
      <w:pPr>
        <w:pStyle w:val="Slog21"/>
        <w:rPr>
          <w:rFonts w:asciiTheme="minorHAnsi" w:hAnsiTheme="minorHAnsi" w:cstheme="minorHAnsi"/>
          <w:lang w:val="it-IT"/>
        </w:rPr>
      </w:pPr>
      <w:bookmarkStart w:id="27" w:name="_Toc57373977"/>
      <w:r w:rsidRPr="00BB1BED">
        <w:rPr>
          <w:rFonts w:asciiTheme="minorHAnsi" w:hAnsiTheme="minorHAnsi" w:cstheme="minorHAnsi"/>
          <w:lang w:val="it-IT"/>
        </w:rPr>
        <w:t>402</w:t>
      </w:r>
      <w:r w:rsidRPr="00BB1BED">
        <w:rPr>
          <w:rFonts w:asciiTheme="minorHAnsi" w:hAnsiTheme="minorHAnsi" w:cstheme="minorHAnsi"/>
          <w:lang w:val="it-IT"/>
        </w:rPr>
        <w:tab/>
        <w:t>sistematični pregled v prvem razredu osnovne šole</w:t>
      </w:r>
      <w:bookmarkEnd w:id="27"/>
    </w:p>
    <w:p w14:paraId="11889B4F" w14:textId="367DDDDE" w:rsidR="007D7C0C" w:rsidRPr="00BB1BED" w:rsidRDefault="0031678E" w:rsidP="00BF1084">
      <w:pPr>
        <w:jc w:val="both"/>
        <w:rPr>
          <w:rFonts w:asciiTheme="minorHAnsi" w:hAnsiTheme="minorHAnsi" w:cstheme="minorHAnsi"/>
          <w:u w:val="single"/>
          <w:lang w:val="it-IT"/>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je</w:t>
      </w:r>
      <w:proofErr w:type="gramEnd"/>
      <w:r w:rsidR="007D7C0C" w:rsidRPr="00BB1BED">
        <w:rPr>
          <w:rFonts w:asciiTheme="minorHAnsi" w:hAnsiTheme="minorHAnsi" w:cstheme="minorHAnsi"/>
          <w:lang w:val="it-IT"/>
        </w:rPr>
        <w:t xml:space="preserve"> predpisan preventivni pregled v drugi polovici prvega razreda osnovne šole z namenom nadaljevanja aktivne skrbi za ohranjanje zdravja otroka in predvsem odkrivanju zdravstvene problematike nastale kot posledica šolskih obremenitev, spremenjenega okolja v povezavi s psiho-socialno zrelostjo otroka. Storitev obsega razgovor z otrokom o njegovem zdravju, oceno telesne rasti in razvoja, izvedbo presejalnih testov, somatski in psihosocialni status (anketa, sporočilo staršev) ter razgovor z razrednikom. V storitev je vključena tudi zdravstvena vzgoja - obvezni program in ocena cepilnega statusa.</w:t>
      </w:r>
    </w:p>
    <w:p w14:paraId="40BAD594" w14:textId="77777777" w:rsidR="007D7C0C" w:rsidRPr="00BB1BED" w:rsidRDefault="007D7C0C" w:rsidP="00BF1084">
      <w:pPr>
        <w:jc w:val="both"/>
        <w:rPr>
          <w:rFonts w:asciiTheme="minorHAnsi" w:hAnsiTheme="minorHAnsi" w:cstheme="minorHAnsi"/>
          <w:u w:val="single"/>
          <w:lang w:val="it-IT"/>
        </w:rPr>
      </w:pPr>
    </w:p>
    <w:p w14:paraId="5AA06B3A" w14:textId="77777777" w:rsidR="007D7C0C" w:rsidRPr="00BB1BED" w:rsidRDefault="007D7C0C" w:rsidP="00BF1084">
      <w:pPr>
        <w:pStyle w:val="Slog21"/>
        <w:rPr>
          <w:rFonts w:asciiTheme="minorHAnsi" w:hAnsiTheme="minorHAnsi" w:cstheme="minorHAnsi"/>
        </w:rPr>
      </w:pPr>
      <w:bookmarkStart w:id="28" w:name="_Toc57373978"/>
      <w:r w:rsidRPr="00BB1BED">
        <w:rPr>
          <w:rFonts w:asciiTheme="minorHAnsi" w:hAnsiTheme="minorHAnsi" w:cstheme="minorHAnsi"/>
        </w:rPr>
        <w:t>403</w:t>
      </w:r>
      <w:r w:rsidRPr="00BB1BED">
        <w:rPr>
          <w:rFonts w:asciiTheme="minorHAnsi" w:hAnsiTheme="minorHAnsi" w:cstheme="minorHAnsi"/>
        </w:rPr>
        <w:tab/>
        <w:t>sistematični pregled v tretjem razredu osnovne šole</w:t>
      </w:r>
      <w:bookmarkEnd w:id="28"/>
    </w:p>
    <w:p w14:paraId="573E6F74" w14:textId="6BE2917C" w:rsidR="007D7C0C" w:rsidRPr="00BB1BED" w:rsidRDefault="0031678E" w:rsidP="00BF1084">
      <w:pPr>
        <w:jc w:val="both"/>
        <w:rPr>
          <w:rFonts w:asciiTheme="minorHAnsi" w:hAnsiTheme="minorHAnsi" w:cstheme="minorHAnsi"/>
          <w:u w:val="single"/>
          <w:lang w:val="pl-PL"/>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je</w:t>
      </w:r>
      <w:proofErr w:type="gramEnd"/>
      <w:r w:rsidR="007D7C0C" w:rsidRPr="00BB1BED">
        <w:rPr>
          <w:rFonts w:asciiTheme="minorHAnsi" w:hAnsiTheme="minorHAnsi" w:cstheme="minorHAnsi"/>
          <w:lang w:val="it-IT"/>
        </w:rPr>
        <w:t xml:space="preserve"> predpisan preventivni pregled v tretjem razredu osnovne šole z namenom nadaljevanja aktivne skrbi za ohranjanje zdravja otroka in odkrivanju zdravstvene problematike. Storitev obsega razgovor z učencem (anketa, sporočilo staršev), izvedbo </w:t>
      </w:r>
      <w:r w:rsidR="007D7C0C" w:rsidRPr="00BB1BED">
        <w:rPr>
          <w:rFonts w:asciiTheme="minorHAnsi" w:hAnsiTheme="minorHAnsi" w:cstheme="minorHAnsi"/>
          <w:lang w:val="it-IT"/>
        </w:rPr>
        <w:lastRenderedPageBreak/>
        <w:t xml:space="preserve">presejalnih testov in oceno ugotovljenega stanja, ki ga opravi usposobljena dispanzerska sestra. </w:t>
      </w:r>
      <w:r w:rsidR="007D7C0C" w:rsidRPr="00BB1BED">
        <w:rPr>
          <w:rFonts w:asciiTheme="minorHAnsi" w:hAnsiTheme="minorHAnsi" w:cstheme="minorHAnsi"/>
          <w:lang w:val="pl-PL"/>
        </w:rPr>
        <w:t>Rezultate posreduje sestra zdravniku, ki po potrebi učenca povabi na namenski pregled po sistematiki. V storitev je vključeno tudi poročanje zdravniku in razgovor z razrednikom. Vključena  je tudi zdravstvena vzgoja - obvezni program in ocena cepilnega statusa.</w:t>
      </w:r>
    </w:p>
    <w:p w14:paraId="114697C0" w14:textId="77777777" w:rsidR="007D7C0C" w:rsidRPr="00BB1BED" w:rsidRDefault="007D7C0C" w:rsidP="00BF1084">
      <w:pPr>
        <w:jc w:val="both"/>
        <w:rPr>
          <w:rFonts w:asciiTheme="minorHAnsi" w:hAnsiTheme="minorHAnsi" w:cstheme="minorHAnsi"/>
          <w:u w:val="single"/>
          <w:lang w:val="pl-PL"/>
        </w:rPr>
      </w:pPr>
    </w:p>
    <w:p w14:paraId="5C3855B9" w14:textId="77777777" w:rsidR="007D7C0C" w:rsidRPr="00BB1BED" w:rsidRDefault="007D7C0C" w:rsidP="00BF1084">
      <w:pPr>
        <w:pStyle w:val="Slog21"/>
        <w:rPr>
          <w:rFonts w:asciiTheme="minorHAnsi" w:hAnsiTheme="minorHAnsi" w:cstheme="minorHAnsi"/>
        </w:rPr>
      </w:pPr>
      <w:bookmarkStart w:id="29" w:name="_Toc57373979"/>
      <w:r w:rsidRPr="00BB1BED">
        <w:rPr>
          <w:rFonts w:asciiTheme="minorHAnsi" w:hAnsiTheme="minorHAnsi" w:cstheme="minorHAnsi"/>
        </w:rPr>
        <w:t>404</w:t>
      </w:r>
      <w:r w:rsidRPr="00BB1BED">
        <w:rPr>
          <w:rFonts w:asciiTheme="minorHAnsi" w:hAnsiTheme="minorHAnsi" w:cstheme="minorHAnsi"/>
        </w:rPr>
        <w:tab/>
        <w:t>sistematični pregled v šestem razredu osnovne šole</w:t>
      </w:r>
      <w:bookmarkEnd w:id="29"/>
    </w:p>
    <w:p w14:paraId="783D8427" w14:textId="4BCCE362" w:rsidR="007D7C0C" w:rsidRPr="00BB1BED" w:rsidRDefault="0031678E" w:rsidP="00BF1084">
      <w:pPr>
        <w:jc w:val="both"/>
        <w:rPr>
          <w:rFonts w:asciiTheme="minorHAnsi" w:hAnsiTheme="minorHAnsi" w:cstheme="minorHAnsi"/>
          <w:u w:val="single"/>
          <w:lang w:val="pl-PL"/>
        </w:rPr>
      </w:pPr>
      <w:r w:rsidRPr="00BB1BED">
        <w:rPr>
          <w:rFonts w:asciiTheme="minorHAnsi" w:hAnsiTheme="minorHAnsi" w:cstheme="minorHAnsi"/>
          <w:lang w:val="pl-PL"/>
        </w:rPr>
        <w:t>D</w:t>
      </w:r>
      <w:r w:rsidR="007D7C0C" w:rsidRPr="00BB1BED">
        <w:rPr>
          <w:rFonts w:asciiTheme="minorHAnsi" w:hAnsiTheme="minorHAnsi" w:cstheme="minorHAnsi"/>
          <w:lang w:val="pl-PL"/>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pl-PL"/>
        </w:rPr>
        <w:t xml:space="preserve"> je predpisan preventivni pregled v šestem razredu osnovne šole z namenom nadaljevanja aktivne skrbi za ohranjanje zdravja mladostnika in odkrivanju zdravstvene problematike. Storitev obsega dopolnitev osebne, družinske in socialne anamneze, oceno telesne rasti in razvoja, izvedbo presejalnih testov, somatski in psihosocialni status (anketa, sporočilo staršev) ter razgovor z razrednikom. V storitev je vključena tudi zdravstvena vzgoja - obvezni program in ocena cepilnega statusa.</w:t>
      </w:r>
    </w:p>
    <w:p w14:paraId="6B03C639" w14:textId="77777777" w:rsidR="007D7C0C" w:rsidRPr="00BB1BED" w:rsidRDefault="007D7C0C" w:rsidP="00BF1084">
      <w:pPr>
        <w:jc w:val="both"/>
        <w:rPr>
          <w:rFonts w:asciiTheme="minorHAnsi" w:hAnsiTheme="minorHAnsi" w:cstheme="minorHAnsi"/>
          <w:u w:val="single"/>
          <w:lang w:val="pl-PL"/>
        </w:rPr>
      </w:pPr>
    </w:p>
    <w:p w14:paraId="0AD874DE" w14:textId="77777777" w:rsidR="007D7C0C" w:rsidRPr="00BB1BED" w:rsidRDefault="007D7C0C" w:rsidP="00BF1084">
      <w:pPr>
        <w:pStyle w:val="Slog21"/>
        <w:rPr>
          <w:rFonts w:asciiTheme="minorHAnsi" w:hAnsiTheme="minorHAnsi" w:cstheme="minorHAnsi"/>
        </w:rPr>
      </w:pPr>
      <w:bookmarkStart w:id="30" w:name="_Toc57373980"/>
      <w:r w:rsidRPr="00BB1BED">
        <w:rPr>
          <w:rFonts w:asciiTheme="minorHAnsi" w:hAnsiTheme="minorHAnsi" w:cstheme="minorHAnsi"/>
        </w:rPr>
        <w:t>405</w:t>
      </w:r>
      <w:r w:rsidRPr="00BB1BED">
        <w:rPr>
          <w:rFonts w:asciiTheme="minorHAnsi" w:hAnsiTheme="minorHAnsi" w:cstheme="minorHAnsi"/>
        </w:rPr>
        <w:tab/>
        <w:t>sistematični pregled v osmem razredu osnovne šole</w:t>
      </w:r>
      <w:bookmarkEnd w:id="30"/>
    </w:p>
    <w:p w14:paraId="2D081B60" w14:textId="2EA4C3D4" w:rsidR="007D7C0C" w:rsidRPr="00BB1BED" w:rsidRDefault="0031678E" w:rsidP="00BF1084">
      <w:pPr>
        <w:jc w:val="both"/>
        <w:rPr>
          <w:rFonts w:asciiTheme="minorHAnsi" w:hAnsiTheme="minorHAnsi" w:cstheme="minorHAnsi"/>
          <w:u w:val="single"/>
          <w:lang w:val="pl-PL"/>
        </w:rPr>
      </w:pPr>
      <w:r w:rsidRPr="00BB1BED">
        <w:rPr>
          <w:rFonts w:asciiTheme="minorHAnsi" w:hAnsiTheme="minorHAnsi" w:cstheme="minorHAnsi"/>
          <w:lang w:val="pl-PL"/>
        </w:rPr>
        <w:t>D</w:t>
      </w:r>
      <w:r w:rsidR="007D7C0C" w:rsidRPr="00BB1BED">
        <w:rPr>
          <w:rFonts w:asciiTheme="minorHAnsi" w:hAnsiTheme="minorHAnsi" w:cstheme="minorHAnsi"/>
          <w:lang w:val="pl-PL"/>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pl-PL"/>
        </w:rPr>
        <w:t xml:space="preserve"> je predpisan preventivni pregled v osmem razredu osnovne šole z namenom nadaljevanja aktivne skrbi za ohranjanje zdravja mladostnika, odkrivanju zdravstvene problematike in predvsem medicinskemu poklicnemu svetovanju. Storitev obsega osebno s poklicno usmeritvijo, dopolnitev družinske in socialne anamneze, oceno telesne rasti in razvoja, izvedbo presejalnih testov, somatski in psihosocialni status (anketa, sporočilo staršev) ter razgovor z razrednikom. Pregled vključuje pisno mnenje medicinskega poklicnega svetovanja za nadaljnje šolanje in pripravo na timsko obravnavo. V storitev je vključena tudi zdravstvena vzgoja - obvezni program in ocena cepilnega statusa.</w:t>
      </w:r>
    </w:p>
    <w:p w14:paraId="2B0F0A97" w14:textId="77777777" w:rsidR="007D7C0C" w:rsidRPr="00BB1BED" w:rsidRDefault="007D7C0C" w:rsidP="00BF1084">
      <w:pPr>
        <w:jc w:val="both"/>
        <w:rPr>
          <w:rFonts w:asciiTheme="minorHAnsi" w:hAnsiTheme="minorHAnsi" w:cstheme="minorHAnsi"/>
          <w:u w:val="single"/>
          <w:lang w:val="pl-PL"/>
        </w:rPr>
      </w:pPr>
    </w:p>
    <w:p w14:paraId="7B161F17" w14:textId="77777777" w:rsidR="007D7C0C" w:rsidRPr="00BB1BED" w:rsidRDefault="007D7C0C" w:rsidP="00BF1084">
      <w:pPr>
        <w:pStyle w:val="Slog21"/>
        <w:rPr>
          <w:rFonts w:asciiTheme="minorHAnsi" w:hAnsiTheme="minorHAnsi" w:cstheme="minorHAnsi"/>
        </w:rPr>
      </w:pPr>
      <w:bookmarkStart w:id="31" w:name="_Toc57373981"/>
      <w:r w:rsidRPr="00BB1BED">
        <w:rPr>
          <w:rFonts w:asciiTheme="minorHAnsi" w:hAnsiTheme="minorHAnsi" w:cstheme="minorHAnsi"/>
        </w:rPr>
        <w:t>406</w:t>
      </w:r>
      <w:r w:rsidRPr="00BB1BED">
        <w:rPr>
          <w:rFonts w:asciiTheme="minorHAnsi" w:hAnsiTheme="minorHAnsi" w:cstheme="minorHAnsi"/>
        </w:rPr>
        <w:tab/>
        <w:t>sistematični pregled v prvem letniku srednje šole</w:t>
      </w:r>
      <w:bookmarkEnd w:id="31"/>
    </w:p>
    <w:p w14:paraId="1AB3A633" w14:textId="57AD00F1" w:rsidR="007D7C0C" w:rsidRPr="00BB1BED" w:rsidRDefault="0031678E" w:rsidP="00BF1084">
      <w:pPr>
        <w:jc w:val="both"/>
        <w:rPr>
          <w:rFonts w:asciiTheme="minorHAnsi" w:hAnsiTheme="minorHAnsi" w:cstheme="minorHAnsi"/>
          <w:u w:val="single"/>
          <w:lang w:val="pl-PL"/>
        </w:rPr>
      </w:pPr>
      <w:r w:rsidRPr="00BB1BED">
        <w:rPr>
          <w:rFonts w:asciiTheme="minorHAnsi" w:hAnsiTheme="minorHAnsi" w:cstheme="minorHAnsi"/>
          <w:lang w:val="pl-PL"/>
        </w:rPr>
        <w:t>D</w:t>
      </w:r>
      <w:r w:rsidR="007D7C0C" w:rsidRPr="00BB1BED">
        <w:rPr>
          <w:rFonts w:asciiTheme="minorHAnsi" w:hAnsiTheme="minorHAnsi" w:cstheme="minorHAnsi"/>
          <w:lang w:val="pl-PL"/>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pl-PL"/>
        </w:rPr>
        <w:t xml:space="preserve"> je predpisan preventivni pregled v prvem letniku srednje šole z namenom nadaljevanja aktivne skrbi za ohranjanje zdravja mladostnika in odkrivanju zdravstvene problematike s povsebnim povdarkom na spremembi okolja in na šolskih obremenitvah. Storitev obsega osebno, družinsko in socialno anamnezo, oceno telesne rasti in razvoja, izvedbo presejalnih testov, somatski in psihosocialni status (anketa, sporočilo staršev) ter razgovor z razrednikom. V storitev je vključena tudi zdravstvena vzgoja - obvezni program in ocena cepilnega statusa.</w:t>
      </w:r>
    </w:p>
    <w:p w14:paraId="78FBBB48" w14:textId="77777777" w:rsidR="007D7C0C" w:rsidRPr="00BB1BED" w:rsidRDefault="007D7C0C" w:rsidP="00BF1084">
      <w:pPr>
        <w:jc w:val="both"/>
        <w:rPr>
          <w:rFonts w:asciiTheme="minorHAnsi" w:hAnsiTheme="minorHAnsi" w:cstheme="minorHAnsi"/>
          <w:u w:val="single"/>
          <w:lang w:val="pl-PL"/>
        </w:rPr>
      </w:pPr>
    </w:p>
    <w:p w14:paraId="6C4CA14E" w14:textId="77777777" w:rsidR="007D7C0C" w:rsidRPr="00BB1BED" w:rsidRDefault="007D7C0C" w:rsidP="00BF1084">
      <w:pPr>
        <w:pStyle w:val="Slog21"/>
        <w:rPr>
          <w:rFonts w:asciiTheme="minorHAnsi" w:hAnsiTheme="minorHAnsi" w:cstheme="minorHAnsi"/>
        </w:rPr>
      </w:pPr>
      <w:bookmarkStart w:id="32" w:name="_Toc57373982"/>
      <w:r w:rsidRPr="00BB1BED">
        <w:rPr>
          <w:rFonts w:asciiTheme="minorHAnsi" w:hAnsiTheme="minorHAnsi" w:cstheme="minorHAnsi"/>
        </w:rPr>
        <w:t>407</w:t>
      </w:r>
      <w:r w:rsidRPr="00BB1BED">
        <w:rPr>
          <w:rFonts w:asciiTheme="minorHAnsi" w:hAnsiTheme="minorHAnsi" w:cstheme="minorHAnsi"/>
        </w:rPr>
        <w:tab/>
        <w:t>sistematični pregled v tretjem letniku srednje šole</w:t>
      </w:r>
      <w:bookmarkEnd w:id="32"/>
    </w:p>
    <w:p w14:paraId="52D519C2" w14:textId="4F732ADE" w:rsidR="007D7C0C" w:rsidRPr="00BB1BED" w:rsidRDefault="0031678E" w:rsidP="00BF1084">
      <w:pPr>
        <w:jc w:val="both"/>
        <w:rPr>
          <w:rFonts w:asciiTheme="minorHAnsi" w:hAnsiTheme="minorHAnsi" w:cstheme="minorHAnsi"/>
          <w:u w:val="single"/>
          <w:lang w:val="pl-PL"/>
        </w:rPr>
      </w:pPr>
      <w:r w:rsidRPr="00BB1BED">
        <w:rPr>
          <w:rFonts w:asciiTheme="minorHAnsi" w:hAnsiTheme="minorHAnsi" w:cstheme="minorHAnsi"/>
          <w:lang w:val="pl-PL"/>
        </w:rPr>
        <w:t>D</w:t>
      </w:r>
      <w:r w:rsidR="007D7C0C" w:rsidRPr="00BB1BED">
        <w:rPr>
          <w:rFonts w:asciiTheme="minorHAnsi" w:hAnsiTheme="minorHAnsi" w:cstheme="minorHAnsi"/>
          <w:lang w:val="pl-PL"/>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pl-PL"/>
        </w:rPr>
        <w:t xml:space="preserve"> je predpisan preventivni pregled v trtjem letniku srednje šole z namenom nadaljevanja aktivne skrbi za ohranjanje zdravja mladostnika, odkrivanju zdravstvene problematike in medicinskemu poklicnemu svetovanju, če dijak nadaljuje študij. Storitev obsega osebno anamnezo s poklicno usmeritvijo, dopolnitev družinske in socialne anamneze, oceno telesne rasti in razvoja, izvedbo presejalnih testov, somatski in psihosocialni status (anketa, sporočilo staršev) ter razgovor z razrednikom. Pregled vključuje pisno mnenje medicinskega poklicnega svetovanja za nadaljnje šolanje. V storitev je vključena tudi zdravstvena vzgoja - obvezni program in ocena cepilnega statusa.</w:t>
      </w:r>
    </w:p>
    <w:p w14:paraId="5449FB05" w14:textId="77777777" w:rsidR="007D7C0C" w:rsidRPr="00BB1BED" w:rsidRDefault="007D7C0C" w:rsidP="00BF1084">
      <w:pPr>
        <w:jc w:val="both"/>
        <w:rPr>
          <w:rFonts w:asciiTheme="minorHAnsi" w:hAnsiTheme="minorHAnsi" w:cstheme="minorHAnsi"/>
          <w:u w:val="single"/>
          <w:lang w:val="pl-PL"/>
        </w:rPr>
      </w:pPr>
    </w:p>
    <w:p w14:paraId="352FDCF6" w14:textId="77777777" w:rsidR="007D7C0C" w:rsidRPr="00BB1BED" w:rsidRDefault="007D7C0C" w:rsidP="00BF1084">
      <w:pPr>
        <w:pStyle w:val="Slog21"/>
        <w:rPr>
          <w:rFonts w:asciiTheme="minorHAnsi" w:hAnsiTheme="minorHAnsi" w:cstheme="minorHAnsi"/>
        </w:rPr>
      </w:pPr>
      <w:bookmarkStart w:id="33" w:name="_Toc57373983"/>
      <w:r w:rsidRPr="00BB1BED">
        <w:rPr>
          <w:rFonts w:asciiTheme="minorHAnsi" w:hAnsiTheme="minorHAnsi" w:cstheme="minorHAnsi"/>
        </w:rPr>
        <w:t>408</w:t>
      </w:r>
      <w:r w:rsidRPr="00BB1BED">
        <w:rPr>
          <w:rFonts w:asciiTheme="minorHAnsi" w:hAnsiTheme="minorHAnsi" w:cstheme="minorHAnsi"/>
        </w:rPr>
        <w:tab/>
        <w:t>sistematični pregled mladih zunaj rednega šolanja v 18. letu starosti</w:t>
      </w:r>
      <w:bookmarkEnd w:id="33"/>
    </w:p>
    <w:p w14:paraId="6B89A804" w14:textId="2276EAEA" w:rsidR="009537BA" w:rsidRPr="00BB1BED" w:rsidRDefault="0031678E" w:rsidP="00BF1084">
      <w:pPr>
        <w:spacing w:after="200" w:line="276" w:lineRule="auto"/>
        <w:rPr>
          <w:rFonts w:asciiTheme="minorHAnsi" w:hAnsiTheme="minorHAnsi" w:cstheme="minorHAnsi"/>
          <w:u w:val="single"/>
        </w:rPr>
      </w:pPr>
      <w:r w:rsidRPr="00BB1BED">
        <w:rPr>
          <w:rFonts w:asciiTheme="minorHAnsi" w:hAnsiTheme="minorHAnsi" w:cstheme="minorHAnsi"/>
          <w:lang w:val="pl-PL"/>
        </w:rPr>
        <w:t>D</w:t>
      </w:r>
      <w:r w:rsidR="007D7C0C" w:rsidRPr="00BB1BED">
        <w:rPr>
          <w:rFonts w:asciiTheme="minorHAnsi" w:hAnsiTheme="minorHAnsi" w:cstheme="minorHAnsi"/>
          <w:lang w:val="pl-PL"/>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pl-PL"/>
        </w:rPr>
        <w:t xml:space="preserve"> je predpisan preventivni pregled mladih zunaj rednega šolanja v 18. letu starosti z namenom nadaljevanja aktivne skrbi za ohranjanje zdravja mladostnika in odkrivanju zdravstvene problematike predvsem v zvezi z delom, ki ga mladostnik opravlja. Storitev obsega osebno, družinsko in socialno anamnezo, oceno telesne rasti in razvoja, izvedbo </w:t>
      </w:r>
      <w:r w:rsidR="007D7C0C" w:rsidRPr="00BB1BED">
        <w:rPr>
          <w:rFonts w:asciiTheme="minorHAnsi" w:hAnsiTheme="minorHAnsi" w:cstheme="minorHAnsi"/>
          <w:lang w:val="pl-PL"/>
        </w:rPr>
        <w:lastRenderedPageBreak/>
        <w:t>presejalnih testov, somatski in psihosocialni status (anketa, sporočilo staršev). V storitev je vključena tudi zdravstvena vzgoja - obvezni program in ocena cepilnega statusa.</w:t>
      </w:r>
    </w:p>
    <w:p w14:paraId="75204DD4" w14:textId="0FFCAD1B" w:rsidR="007D7C0C" w:rsidRPr="00BB1BED" w:rsidRDefault="007D7C0C" w:rsidP="00BF1084">
      <w:pPr>
        <w:pStyle w:val="Slog21"/>
        <w:rPr>
          <w:rFonts w:asciiTheme="minorHAnsi" w:hAnsiTheme="minorHAnsi" w:cstheme="minorHAnsi"/>
        </w:rPr>
      </w:pPr>
      <w:bookmarkStart w:id="34" w:name="_Toc57373984"/>
      <w:r w:rsidRPr="00BB1BED">
        <w:rPr>
          <w:rFonts w:asciiTheme="minorHAnsi" w:hAnsiTheme="minorHAnsi" w:cstheme="minorHAnsi"/>
        </w:rPr>
        <w:t>409</w:t>
      </w:r>
      <w:r w:rsidRPr="00BB1BED">
        <w:rPr>
          <w:rFonts w:asciiTheme="minorHAnsi" w:hAnsiTheme="minorHAnsi" w:cstheme="minorHAnsi"/>
        </w:rPr>
        <w:tab/>
        <w:t>sistematični pregled otrok v šolah in odd. s prilagojenim programom in učnim načrtom (vsako leto)</w:t>
      </w:r>
      <w:bookmarkEnd w:id="34"/>
    </w:p>
    <w:p w14:paraId="7356B4D9" w14:textId="0F77DBF5" w:rsidR="007D7C0C" w:rsidRPr="00BB1BED" w:rsidRDefault="0031678E" w:rsidP="00BF1084">
      <w:pPr>
        <w:ind w:right="-7"/>
        <w:jc w:val="both"/>
        <w:rPr>
          <w:rFonts w:asciiTheme="minorHAnsi" w:hAnsiTheme="minorHAnsi" w:cstheme="minorHAnsi"/>
          <w:lang w:val="sv-SE"/>
        </w:rPr>
      </w:pPr>
      <w:r w:rsidRPr="00BB1BED">
        <w:rPr>
          <w:rFonts w:asciiTheme="minorHAnsi" w:hAnsiTheme="minorHAnsi" w:cstheme="minorHAnsi"/>
          <w:lang w:val="sv-SE"/>
        </w:rPr>
        <w:t>D</w:t>
      </w:r>
      <w:r w:rsidR="007D7C0C" w:rsidRPr="00BB1BED">
        <w:rPr>
          <w:rFonts w:asciiTheme="minorHAnsi" w:hAnsiTheme="minorHAnsi" w:cstheme="minorHAnsi"/>
          <w:lang w:val="sv-SE"/>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sv-SE"/>
        </w:rPr>
        <w:t xml:space="preserve"> je predpisana pravica zavarovanca do vsakoletnega preventivnega pregleda z namenom celost</w:t>
      </w:r>
      <w:r w:rsidR="009E6E02" w:rsidRPr="00BB1BED">
        <w:rPr>
          <w:rFonts w:asciiTheme="minorHAnsi" w:hAnsiTheme="minorHAnsi" w:cstheme="minorHAnsi"/>
          <w:lang w:val="sv-SE"/>
        </w:rPr>
        <w:t>n</w:t>
      </w:r>
      <w:r w:rsidR="007D7C0C" w:rsidRPr="00BB1BED">
        <w:rPr>
          <w:rFonts w:asciiTheme="minorHAnsi" w:hAnsiTheme="minorHAnsi" w:cstheme="minorHAnsi"/>
          <w:lang w:val="sv-SE"/>
        </w:rPr>
        <w:t xml:space="preserve">e obravnave otroka in mladostnika s prizadetostjo. Sistematični pregledi se beležijo ločeno, neglede na razred šolanja zavarovanca. </w:t>
      </w:r>
    </w:p>
    <w:p w14:paraId="4D2B32EC" w14:textId="77777777" w:rsidR="007D7C0C" w:rsidRPr="00BB1BED" w:rsidRDefault="007D7C0C" w:rsidP="00BF1084">
      <w:pPr>
        <w:ind w:right="-7"/>
        <w:jc w:val="both"/>
        <w:rPr>
          <w:rFonts w:asciiTheme="minorHAnsi" w:hAnsiTheme="minorHAnsi" w:cstheme="minorHAnsi"/>
          <w:lang w:val="sv-SE"/>
        </w:rPr>
      </w:pPr>
    </w:p>
    <w:p w14:paraId="1ACB4A54" w14:textId="77777777" w:rsidR="007D7C0C" w:rsidRPr="00BB1BED" w:rsidRDefault="007D7C0C" w:rsidP="00BF1084">
      <w:pPr>
        <w:pStyle w:val="Slog21"/>
        <w:rPr>
          <w:rFonts w:asciiTheme="minorHAnsi" w:hAnsiTheme="minorHAnsi" w:cstheme="minorHAnsi"/>
          <w:lang w:val="sv-SE"/>
        </w:rPr>
      </w:pPr>
      <w:bookmarkStart w:id="35" w:name="_Toc57373985"/>
      <w:r w:rsidRPr="00BB1BED">
        <w:rPr>
          <w:rFonts w:asciiTheme="minorHAnsi" w:hAnsiTheme="minorHAnsi" w:cstheme="minorHAnsi"/>
          <w:lang w:val="sv-SE"/>
        </w:rPr>
        <w:t>410</w:t>
      </w:r>
      <w:r w:rsidRPr="00BB1BED">
        <w:rPr>
          <w:rFonts w:asciiTheme="minorHAnsi" w:hAnsiTheme="minorHAnsi" w:cstheme="minorHAnsi"/>
          <w:lang w:val="sv-SE"/>
        </w:rPr>
        <w:tab/>
        <w:t>sistematični pregled v prvem letniku višje in visoke šole</w:t>
      </w:r>
      <w:bookmarkEnd w:id="35"/>
    </w:p>
    <w:p w14:paraId="03EF3D01" w14:textId="5A8FBEB9" w:rsidR="007D7C0C" w:rsidRPr="00BB1BED" w:rsidRDefault="0031678E" w:rsidP="00BF1084">
      <w:pPr>
        <w:jc w:val="both"/>
        <w:rPr>
          <w:rFonts w:asciiTheme="minorHAnsi" w:hAnsiTheme="minorHAnsi" w:cstheme="minorHAnsi"/>
          <w:u w:val="single"/>
          <w:lang w:val="sv-SE"/>
        </w:rPr>
      </w:pPr>
      <w:r w:rsidRPr="00BB1BED">
        <w:rPr>
          <w:rFonts w:asciiTheme="minorHAnsi" w:hAnsiTheme="minorHAnsi" w:cstheme="minorHAnsi"/>
          <w:lang w:val="sv-SE"/>
        </w:rPr>
        <w:t>D</w:t>
      </w:r>
      <w:r w:rsidR="007D7C0C" w:rsidRPr="00BB1BED">
        <w:rPr>
          <w:rFonts w:asciiTheme="minorHAnsi" w:hAnsiTheme="minorHAnsi" w:cstheme="minorHAnsi"/>
          <w:lang w:val="sv-SE"/>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sv-SE"/>
        </w:rPr>
        <w:t xml:space="preserve"> je predpisan preventivni pregled v prvem letniku višje ali visoke šole z namenom nadaljevanja aktivne skrbi za ohranjanje zdravja študenta in odkrivanju zdravstvene problematike s posebnim povdarkom na spremembi okolja in na študijskih obremenitvah. Storitev obsega osebno, družinsko in socialno anamnezo, oceno telesne rasti in razvoja, izvedbo presejalnih testov, somatski in psihosocialni status. V storitev je vključena tudi zdravstvena vzgoja - obvezni program in ocena cepilnega statusa.</w:t>
      </w:r>
    </w:p>
    <w:p w14:paraId="0C040398" w14:textId="77777777" w:rsidR="007D7C0C" w:rsidRPr="00BB1BED" w:rsidRDefault="007D7C0C" w:rsidP="00BF1084">
      <w:pPr>
        <w:jc w:val="both"/>
        <w:rPr>
          <w:rFonts w:asciiTheme="minorHAnsi" w:hAnsiTheme="minorHAnsi" w:cstheme="minorHAnsi"/>
          <w:u w:val="single"/>
          <w:lang w:val="sv-SE"/>
        </w:rPr>
      </w:pPr>
    </w:p>
    <w:p w14:paraId="110A827D" w14:textId="77777777" w:rsidR="007D7C0C" w:rsidRPr="00BB1BED" w:rsidRDefault="007D7C0C" w:rsidP="00BF1084">
      <w:pPr>
        <w:pStyle w:val="Slog21"/>
        <w:rPr>
          <w:rFonts w:asciiTheme="minorHAnsi" w:hAnsiTheme="minorHAnsi" w:cstheme="minorHAnsi"/>
          <w:lang w:val="sv-SE"/>
        </w:rPr>
      </w:pPr>
      <w:bookmarkStart w:id="36" w:name="_Toc57373986"/>
      <w:r w:rsidRPr="00BB1BED">
        <w:rPr>
          <w:rFonts w:asciiTheme="minorHAnsi" w:hAnsiTheme="minorHAnsi" w:cstheme="minorHAnsi"/>
          <w:lang w:val="sv-SE"/>
        </w:rPr>
        <w:t>411</w:t>
      </w:r>
      <w:r w:rsidRPr="00BB1BED">
        <w:rPr>
          <w:rFonts w:asciiTheme="minorHAnsi" w:hAnsiTheme="minorHAnsi" w:cstheme="minorHAnsi"/>
          <w:lang w:val="sv-SE"/>
        </w:rPr>
        <w:tab/>
        <w:t xml:space="preserve"> sistematični pregled v tretjem letniku višje ali visoke šole</w:t>
      </w:r>
      <w:bookmarkEnd w:id="36"/>
    </w:p>
    <w:p w14:paraId="5B3CA596" w14:textId="7BD7067C" w:rsidR="007D7C0C" w:rsidRPr="00BB1BED" w:rsidRDefault="0031678E" w:rsidP="00BF1084">
      <w:pPr>
        <w:jc w:val="both"/>
        <w:rPr>
          <w:rFonts w:asciiTheme="minorHAnsi" w:hAnsiTheme="minorHAnsi" w:cstheme="minorHAnsi"/>
          <w:lang w:val="sv-SE"/>
        </w:rPr>
      </w:pPr>
      <w:r w:rsidRPr="00BB1BED">
        <w:rPr>
          <w:rFonts w:asciiTheme="minorHAnsi" w:hAnsiTheme="minorHAnsi" w:cstheme="minorHAnsi"/>
          <w:lang w:val="sv-SE"/>
        </w:rPr>
        <w:t>D</w:t>
      </w:r>
      <w:r w:rsidR="007D7C0C" w:rsidRPr="00BB1BED">
        <w:rPr>
          <w:rFonts w:asciiTheme="minorHAnsi" w:hAnsiTheme="minorHAnsi" w:cstheme="minorHAnsi"/>
          <w:lang w:val="sv-SE"/>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sv-SE"/>
        </w:rPr>
        <w:t xml:space="preserve"> je predpisan preventivni pregled v tretjem letniku višje ali visoke šole z namenom nadaljevanja aktivne skrbi za ohranjanje zdravja študenta, odkrivanju zdravstvene problematike. Storitev obsega dopolnjeno osebno, družinsko in socialno anamnezo, oceno telesne rasti in razvoja, izvedbo presejalnih testov, somatski in psihosocialni status. V storitev je vključena tudi zdravstvena vzgoja - obvezni program in ocena cepilnega statusa.</w:t>
      </w:r>
    </w:p>
    <w:p w14:paraId="40A963D4" w14:textId="77777777" w:rsidR="007D7C0C" w:rsidRPr="00BB1BED" w:rsidRDefault="007D7C0C" w:rsidP="00BF1084">
      <w:pPr>
        <w:jc w:val="both"/>
        <w:rPr>
          <w:rFonts w:asciiTheme="minorHAnsi" w:hAnsiTheme="minorHAnsi" w:cstheme="minorHAnsi"/>
          <w:u w:val="single"/>
          <w:lang w:val="sv-SE"/>
        </w:rPr>
      </w:pPr>
    </w:p>
    <w:p w14:paraId="3D678AEA" w14:textId="77777777" w:rsidR="007D7C0C" w:rsidRPr="00BB1BED" w:rsidRDefault="007D7C0C" w:rsidP="00BF1084">
      <w:pPr>
        <w:pStyle w:val="Slog21"/>
        <w:rPr>
          <w:rFonts w:asciiTheme="minorHAnsi" w:hAnsiTheme="minorHAnsi" w:cstheme="minorHAnsi"/>
          <w:lang w:val="sv-SE"/>
        </w:rPr>
      </w:pPr>
      <w:bookmarkStart w:id="37" w:name="_Toc57373987"/>
      <w:r w:rsidRPr="00BB1BED">
        <w:rPr>
          <w:rFonts w:asciiTheme="minorHAnsi" w:hAnsiTheme="minorHAnsi" w:cstheme="minorHAnsi"/>
          <w:lang w:val="sv-SE"/>
        </w:rPr>
        <w:t>412</w:t>
      </w:r>
      <w:r w:rsidRPr="00BB1BED">
        <w:rPr>
          <w:rFonts w:asciiTheme="minorHAnsi" w:hAnsiTheme="minorHAnsi" w:cstheme="minorHAnsi"/>
          <w:lang w:val="sv-SE"/>
        </w:rPr>
        <w:tab/>
        <w:t>namenski preventivni pregled po sistematiki šolskih otrok in mladine ter študentov</w:t>
      </w:r>
      <w:bookmarkEnd w:id="37"/>
    </w:p>
    <w:p w14:paraId="4849171D" w14:textId="1873FCA8" w:rsidR="007D7C0C" w:rsidRPr="00BB1BED" w:rsidRDefault="0031678E" w:rsidP="00BF1084">
      <w:pPr>
        <w:ind w:right="-7"/>
        <w:jc w:val="both"/>
        <w:rPr>
          <w:rFonts w:asciiTheme="minorHAnsi" w:hAnsiTheme="minorHAnsi" w:cstheme="minorHAnsi"/>
          <w:lang w:val="sv-SE"/>
        </w:rPr>
      </w:pPr>
      <w:r w:rsidRPr="00BB1BED">
        <w:rPr>
          <w:rFonts w:asciiTheme="minorHAnsi" w:hAnsiTheme="minorHAnsi" w:cstheme="minorHAnsi"/>
          <w:lang w:val="sv-SE"/>
        </w:rPr>
        <w:t>D</w:t>
      </w:r>
      <w:r w:rsidR="007D7C0C" w:rsidRPr="00BB1BED">
        <w:rPr>
          <w:rFonts w:asciiTheme="minorHAnsi" w:hAnsiTheme="minorHAnsi" w:cstheme="minorHAnsi"/>
          <w:lang w:val="sv-SE"/>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sv-SE"/>
        </w:rPr>
        <w:t xml:space="preserve"> je predpisan preventivni pregled z namenom spremljanja rasti in razvoja posameznika v primeru, ko se na rednem sistematičnem pregledu ugotovi odstopanje od normale, ki ga še ne moremo opredeliti za bolezensko stanje, zahteva pa pogostejše spremljanje stanja kot na dve leti.</w:t>
      </w:r>
    </w:p>
    <w:p w14:paraId="370880C9" w14:textId="77777777" w:rsidR="007D7C0C" w:rsidRPr="00BB1BED" w:rsidRDefault="007D7C0C" w:rsidP="00BF1084">
      <w:pPr>
        <w:jc w:val="both"/>
        <w:rPr>
          <w:rFonts w:asciiTheme="minorHAnsi" w:hAnsiTheme="minorHAnsi" w:cstheme="minorHAnsi"/>
          <w:u w:val="single"/>
          <w:lang w:val="sv-SE"/>
        </w:rPr>
      </w:pPr>
    </w:p>
    <w:p w14:paraId="5C418346" w14:textId="77777777" w:rsidR="007D7C0C" w:rsidRPr="00BB1BED" w:rsidRDefault="007D7C0C" w:rsidP="00BF1084">
      <w:pPr>
        <w:pStyle w:val="Slog21"/>
        <w:rPr>
          <w:rFonts w:asciiTheme="minorHAnsi" w:hAnsiTheme="minorHAnsi" w:cstheme="minorHAnsi"/>
          <w:lang w:val="sv-SE"/>
        </w:rPr>
      </w:pPr>
      <w:bookmarkStart w:id="38" w:name="_Toc57373988"/>
      <w:r w:rsidRPr="00BB1BED">
        <w:rPr>
          <w:rFonts w:asciiTheme="minorHAnsi" w:hAnsiTheme="minorHAnsi" w:cstheme="minorHAnsi"/>
          <w:lang w:val="sv-SE"/>
        </w:rPr>
        <w:t>413</w:t>
      </w:r>
      <w:r w:rsidRPr="00BB1BED">
        <w:rPr>
          <w:rFonts w:asciiTheme="minorHAnsi" w:hAnsiTheme="minorHAnsi" w:cstheme="minorHAnsi"/>
          <w:lang w:val="sv-SE"/>
        </w:rPr>
        <w:tab/>
        <w:t>namenski pregled pred cepljenjem šolskih otrok in mladine ter študentov</w:t>
      </w:r>
      <w:bookmarkEnd w:id="38"/>
    </w:p>
    <w:p w14:paraId="5855EF9E" w14:textId="6FC6B9D2" w:rsidR="007D7C0C" w:rsidRPr="00BB1BED" w:rsidRDefault="0031678E" w:rsidP="00BF1084">
      <w:pPr>
        <w:jc w:val="both"/>
        <w:rPr>
          <w:rFonts w:asciiTheme="minorHAnsi" w:hAnsiTheme="minorHAnsi" w:cstheme="minorHAnsi"/>
          <w:lang w:val="sv-SE"/>
        </w:rPr>
      </w:pPr>
      <w:r w:rsidRPr="00BB1BED">
        <w:rPr>
          <w:rFonts w:asciiTheme="minorHAnsi" w:hAnsiTheme="minorHAnsi" w:cstheme="minorHAnsi"/>
          <w:lang w:val="sv-SE"/>
        </w:rPr>
        <w:t>D</w:t>
      </w:r>
      <w:r w:rsidR="007D7C0C" w:rsidRPr="00BB1BED">
        <w:rPr>
          <w:rFonts w:asciiTheme="minorHAnsi" w:hAnsiTheme="minorHAnsi" w:cstheme="minorHAnsi"/>
          <w:lang w:val="sv-SE"/>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sv-SE"/>
        </w:rPr>
        <w:t xml:space="preserve"> je pregled pred izvedbo cepljenja, ki ga zdravnik opravi in zabeleži v primeru, da ne sovpada z drugim preventivnim pregledom iz programa. Storitev obsega pregled otroka z namenom ugotoviti ali je otrok zdrav za cepljenje.</w:t>
      </w:r>
    </w:p>
    <w:p w14:paraId="73D65C68" w14:textId="77777777" w:rsidR="007D7C0C" w:rsidRPr="00BB1BED" w:rsidRDefault="007D7C0C" w:rsidP="00BF1084">
      <w:pPr>
        <w:jc w:val="both"/>
        <w:rPr>
          <w:rFonts w:asciiTheme="minorHAnsi" w:hAnsiTheme="minorHAnsi" w:cstheme="minorHAnsi"/>
          <w:u w:val="single"/>
          <w:lang w:val="sv-SE"/>
        </w:rPr>
      </w:pPr>
    </w:p>
    <w:p w14:paraId="01A40416" w14:textId="77777777" w:rsidR="007D7C0C" w:rsidRPr="00BB1BED" w:rsidRDefault="007D7C0C" w:rsidP="00BF1084">
      <w:pPr>
        <w:pStyle w:val="Slog21"/>
        <w:rPr>
          <w:rFonts w:asciiTheme="minorHAnsi" w:hAnsiTheme="minorHAnsi" w:cstheme="minorHAnsi"/>
          <w:lang w:val="sv-SE"/>
        </w:rPr>
      </w:pPr>
      <w:bookmarkStart w:id="39" w:name="_Toc57373989"/>
      <w:r w:rsidRPr="00BB1BED">
        <w:rPr>
          <w:rFonts w:asciiTheme="minorHAnsi" w:hAnsiTheme="minorHAnsi" w:cstheme="minorHAnsi"/>
          <w:lang w:val="sv-SE"/>
        </w:rPr>
        <w:t>414</w:t>
      </w:r>
      <w:r w:rsidRPr="00BB1BED">
        <w:rPr>
          <w:rFonts w:asciiTheme="minorHAnsi" w:hAnsiTheme="minorHAnsi" w:cstheme="minorHAnsi"/>
          <w:lang w:val="sv-SE"/>
        </w:rPr>
        <w:tab/>
        <w:t>namenski preventivni pregled zaradi poklicnega svetovanja</w:t>
      </w:r>
      <w:bookmarkEnd w:id="39"/>
    </w:p>
    <w:p w14:paraId="0C3D6EAD" w14:textId="22AADA22" w:rsidR="007D7C0C" w:rsidRPr="00BB1BED" w:rsidRDefault="0031678E" w:rsidP="00BF1084">
      <w:pPr>
        <w:jc w:val="both"/>
        <w:rPr>
          <w:rFonts w:asciiTheme="minorHAnsi" w:hAnsiTheme="minorHAnsi" w:cstheme="minorHAnsi"/>
          <w:lang w:val="sv-SE"/>
        </w:rPr>
      </w:pPr>
      <w:r w:rsidRPr="00BB1BED">
        <w:rPr>
          <w:rFonts w:asciiTheme="minorHAnsi" w:hAnsiTheme="minorHAnsi" w:cstheme="minorHAnsi"/>
          <w:lang w:val="sv-SE"/>
        </w:rPr>
        <w:t>D</w:t>
      </w:r>
      <w:r w:rsidR="007D7C0C" w:rsidRPr="00BB1BED">
        <w:rPr>
          <w:rFonts w:asciiTheme="minorHAnsi" w:hAnsiTheme="minorHAnsi" w:cstheme="minorHAnsi"/>
          <w:lang w:val="sv-SE"/>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sv-SE"/>
        </w:rPr>
        <w:t xml:space="preserve"> je predpisan preventivni pregled z namenom dopolniti potrebne izvide in informacije za končno medicinsko poklicno svetovanje, pogosto ob zdravstvenih težavah ali spremembi poklicnega interesa mladostnika ob zaključku osnovnega ali srednjega šolanja.</w:t>
      </w:r>
    </w:p>
    <w:p w14:paraId="2BCB9C8C" w14:textId="77777777" w:rsidR="007D7C0C" w:rsidRPr="00BB1BED" w:rsidRDefault="007D7C0C" w:rsidP="00BF1084">
      <w:pPr>
        <w:jc w:val="both"/>
        <w:rPr>
          <w:rFonts w:asciiTheme="minorHAnsi" w:hAnsiTheme="minorHAnsi" w:cstheme="minorHAnsi"/>
          <w:u w:val="single"/>
          <w:lang w:val="sv-SE"/>
        </w:rPr>
      </w:pPr>
    </w:p>
    <w:p w14:paraId="3D416098" w14:textId="77777777" w:rsidR="007D7C0C" w:rsidRPr="00BB1BED" w:rsidRDefault="007D7C0C" w:rsidP="00BF1084">
      <w:pPr>
        <w:pStyle w:val="Slog21"/>
        <w:rPr>
          <w:rFonts w:asciiTheme="minorHAnsi" w:hAnsiTheme="minorHAnsi" w:cstheme="minorHAnsi"/>
          <w:lang w:val="sv-SE"/>
        </w:rPr>
      </w:pPr>
      <w:bookmarkStart w:id="40" w:name="_Toc57373990"/>
      <w:r w:rsidRPr="00BB1BED">
        <w:rPr>
          <w:rFonts w:asciiTheme="minorHAnsi" w:hAnsiTheme="minorHAnsi" w:cstheme="minorHAnsi"/>
          <w:lang w:val="sv-SE"/>
        </w:rPr>
        <w:t>415</w:t>
      </w:r>
      <w:r w:rsidRPr="00BB1BED">
        <w:rPr>
          <w:rFonts w:asciiTheme="minorHAnsi" w:hAnsiTheme="minorHAnsi" w:cstheme="minorHAnsi"/>
          <w:lang w:val="sv-SE"/>
        </w:rPr>
        <w:tab/>
        <w:t>namenski preventivni pregled pred odhodom na organizirano zdravstveno letovanje</w:t>
      </w:r>
      <w:bookmarkEnd w:id="40"/>
    </w:p>
    <w:p w14:paraId="10236C1E" w14:textId="1949383F" w:rsidR="007D7C0C" w:rsidRPr="00BB1BED" w:rsidRDefault="0031678E" w:rsidP="00BF1084">
      <w:pPr>
        <w:ind w:right="-7"/>
        <w:jc w:val="both"/>
        <w:rPr>
          <w:rFonts w:asciiTheme="minorHAnsi" w:hAnsiTheme="minorHAnsi" w:cstheme="minorHAnsi"/>
          <w:lang w:val="sv-SE"/>
        </w:rPr>
      </w:pPr>
      <w:r w:rsidRPr="00BB1BED">
        <w:rPr>
          <w:rFonts w:asciiTheme="minorHAnsi" w:hAnsiTheme="minorHAnsi" w:cstheme="minorHAnsi"/>
          <w:lang w:val="sv-SE"/>
        </w:rPr>
        <w:t>D</w:t>
      </w:r>
      <w:r w:rsidR="007D7C0C" w:rsidRPr="00BB1BED">
        <w:rPr>
          <w:rFonts w:asciiTheme="minorHAnsi" w:hAnsiTheme="minorHAnsi" w:cstheme="minorHAnsi"/>
          <w:lang w:val="sv-SE"/>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sv-SE"/>
        </w:rPr>
        <w:t xml:space="preserve"> to je pregled pred odhodom na zdravstveno letovanje, ki je potreben za izdajo priporočila za letovanje, pripravo potrebne zdravstvene dokumentacije za informacijo zdravniku spremljevalcu in ga ZZZS sofinancira.</w:t>
      </w:r>
    </w:p>
    <w:p w14:paraId="39F7823B" w14:textId="77777777" w:rsidR="007D7C0C" w:rsidRPr="00BB1BED" w:rsidRDefault="007D7C0C" w:rsidP="00BF1084">
      <w:pPr>
        <w:ind w:right="-7"/>
        <w:jc w:val="both"/>
        <w:rPr>
          <w:rFonts w:asciiTheme="minorHAnsi" w:hAnsiTheme="minorHAnsi" w:cstheme="minorHAnsi"/>
          <w:lang w:val="sv-SE"/>
        </w:rPr>
      </w:pPr>
    </w:p>
    <w:p w14:paraId="674BE846" w14:textId="77777777" w:rsidR="007D7C0C" w:rsidRPr="00BB1BED" w:rsidRDefault="007D7C0C" w:rsidP="00BB1BED">
      <w:pPr>
        <w:pStyle w:val="Slog21"/>
        <w:keepNext/>
        <w:rPr>
          <w:rFonts w:asciiTheme="minorHAnsi" w:hAnsiTheme="minorHAnsi" w:cstheme="minorHAnsi"/>
          <w:lang w:val="sv-SE"/>
        </w:rPr>
      </w:pPr>
      <w:bookmarkStart w:id="41" w:name="_Toc57373991"/>
      <w:r w:rsidRPr="00BB1BED">
        <w:rPr>
          <w:rFonts w:asciiTheme="minorHAnsi" w:hAnsiTheme="minorHAnsi" w:cstheme="minorHAnsi"/>
          <w:lang w:val="sv-SE"/>
        </w:rPr>
        <w:lastRenderedPageBreak/>
        <w:t>416</w:t>
      </w:r>
      <w:r w:rsidRPr="00BB1BED">
        <w:rPr>
          <w:rFonts w:asciiTheme="minorHAnsi" w:hAnsiTheme="minorHAnsi" w:cstheme="minorHAnsi"/>
          <w:lang w:val="sv-SE"/>
        </w:rPr>
        <w:tab/>
        <w:t>namenski preventivni pregled pred zdraviliškim zdravljenjem</w:t>
      </w:r>
      <w:bookmarkEnd w:id="41"/>
    </w:p>
    <w:p w14:paraId="661AB346" w14:textId="6D9D5E95" w:rsidR="007D7C0C" w:rsidRPr="00BB1BED" w:rsidRDefault="0031678E" w:rsidP="00BB1BED">
      <w:pPr>
        <w:keepNext/>
        <w:jc w:val="both"/>
        <w:rPr>
          <w:rFonts w:asciiTheme="minorHAnsi" w:hAnsiTheme="minorHAnsi" w:cstheme="minorHAnsi"/>
          <w:lang w:val="sv-SE"/>
        </w:rPr>
      </w:pPr>
      <w:r w:rsidRPr="00BB1BED">
        <w:rPr>
          <w:rFonts w:asciiTheme="minorHAnsi" w:hAnsiTheme="minorHAnsi" w:cstheme="minorHAnsi"/>
          <w:lang w:val="sv-SE"/>
        </w:rPr>
        <w:t>D</w:t>
      </w:r>
      <w:r w:rsidR="007D7C0C" w:rsidRPr="00BB1BED">
        <w:rPr>
          <w:rFonts w:asciiTheme="minorHAnsi" w:hAnsiTheme="minorHAnsi" w:cstheme="minorHAnsi"/>
          <w:lang w:val="sv-SE"/>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sv-SE"/>
        </w:rPr>
        <w:t xml:space="preserve"> je predpisan preventivni pregled, ki se opravi pred odhodom otroka ali mladostnika na zdraviliško zdravljenje, predvsem zaradi ugotavljanja, ali je varovančevo zdravstveno stanje primerno za letovanje in ne bo oviralo procesa  rehabilitacije in zmanjšalo učinek zdravljenja. Pomembno je tudi, da se odkrije nalezljive bolezni, ki bi lahko ogrožale zdravje drugih varovancev v letovišču.</w:t>
      </w:r>
    </w:p>
    <w:p w14:paraId="295C6936" w14:textId="77777777" w:rsidR="007D7C0C" w:rsidRPr="00BB1BED" w:rsidRDefault="007D7C0C" w:rsidP="00BF1084">
      <w:pPr>
        <w:jc w:val="both"/>
        <w:rPr>
          <w:rFonts w:asciiTheme="minorHAnsi" w:hAnsiTheme="minorHAnsi" w:cstheme="minorHAnsi"/>
          <w:lang w:val="sv-SE"/>
        </w:rPr>
      </w:pPr>
    </w:p>
    <w:p w14:paraId="593CFBDB" w14:textId="77777777" w:rsidR="007D7C0C" w:rsidRPr="00BB1BED" w:rsidRDefault="007D7C0C" w:rsidP="00BF1084">
      <w:pPr>
        <w:pStyle w:val="Slog21"/>
        <w:rPr>
          <w:rFonts w:asciiTheme="minorHAnsi" w:hAnsiTheme="minorHAnsi" w:cstheme="minorHAnsi"/>
          <w:lang w:val="sv-SE"/>
        </w:rPr>
      </w:pPr>
      <w:bookmarkStart w:id="42" w:name="_Toc57373992"/>
      <w:r w:rsidRPr="00BB1BED">
        <w:rPr>
          <w:rFonts w:asciiTheme="minorHAnsi" w:hAnsiTheme="minorHAnsi" w:cstheme="minorHAnsi"/>
          <w:lang w:val="sv-SE"/>
        </w:rPr>
        <w:t>417</w:t>
      </w:r>
      <w:r w:rsidRPr="00BB1BED">
        <w:rPr>
          <w:rFonts w:asciiTheme="minorHAnsi" w:hAnsiTheme="minorHAnsi" w:cstheme="minorHAnsi"/>
          <w:lang w:val="sv-SE"/>
        </w:rPr>
        <w:tab/>
        <w:t>timska obravnava šolskega novinca (vstopnika) pred vstopom v šolo</w:t>
      </w:r>
      <w:bookmarkEnd w:id="42"/>
      <w:r w:rsidRPr="00BB1BED">
        <w:rPr>
          <w:rFonts w:asciiTheme="minorHAnsi" w:hAnsiTheme="minorHAnsi" w:cstheme="minorHAnsi"/>
          <w:lang w:val="sv-SE"/>
        </w:rPr>
        <w:t xml:space="preserve"> </w:t>
      </w:r>
    </w:p>
    <w:p w14:paraId="1396E617" w14:textId="144258BD" w:rsidR="007D7C0C" w:rsidRPr="00BB1BED" w:rsidRDefault="0031678E" w:rsidP="00BF1084">
      <w:pPr>
        <w:jc w:val="both"/>
        <w:rPr>
          <w:rFonts w:asciiTheme="minorHAnsi" w:hAnsiTheme="minorHAnsi" w:cstheme="minorHAnsi"/>
          <w:lang w:val="es-ES"/>
        </w:rPr>
      </w:pPr>
      <w:r w:rsidRPr="00BB1BED">
        <w:rPr>
          <w:rFonts w:asciiTheme="minorHAnsi" w:hAnsiTheme="minorHAnsi" w:cstheme="minorHAnsi"/>
          <w:lang w:val="sv-SE"/>
        </w:rPr>
        <w:t>D</w:t>
      </w:r>
      <w:r w:rsidR="007D7C0C" w:rsidRPr="00BB1BED">
        <w:rPr>
          <w:rFonts w:asciiTheme="minorHAnsi" w:hAnsiTheme="minorHAnsi" w:cstheme="minorHAnsi"/>
          <w:lang w:val="sv-SE"/>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sv-SE"/>
        </w:rPr>
        <w:t xml:space="preserve"> storitev se zabeleži za vsakega šolskega novinca, ki je bil obravnavan na interdisciplinarnem timu (št. timskih obravnav </w:t>
      </w:r>
      <w:r w:rsidR="007D7C0C" w:rsidRPr="00BB1BED">
        <w:rPr>
          <w:rFonts w:asciiTheme="minorHAnsi" w:hAnsiTheme="minorHAnsi" w:cstheme="minorHAnsi"/>
          <w:b/>
          <w:lang w:val="sv-SE"/>
        </w:rPr>
        <w:t>ni enako</w:t>
      </w:r>
      <w:r w:rsidR="007D7C0C" w:rsidRPr="00BB1BED">
        <w:rPr>
          <w:rFonts w:asciiTheme="minorHAnsi" w:hAnsiTheme="minorHAnsi" w:cstheme="minorHAnsi"/>
          <w:lang w:val="sv-SE"/>
        </w:rPr>
        <w:t xml:space="preserve"> št. vstopnikov na seznamu, vpisuje se samo število aktivno obravnavanih primerov). Namen timske obravnave šolskega novinca je z več strani oceniti otrokov razvoj, zmožnosti in motnje, ki bi kakorkoli negativno vplivale na uspešnost dela in vključevanje otroka v šolo. Storitev vključuje prisotnost zdravnika na timu in njegovo pripravo na tim ter podajanje končnega mnenja članom tima in staršem, če so ti na timu prisotni. (predhodno si za timsko obravnavo zdravnik pridobi potrebno dokumentacijo in mnenja na sistematičnem pregledu šolskega novinca pred vstopom v šolo, namenskem pregledu po sistematiki, z dodatnimi presikavami, s konzultacijo drugih strokovnjakov...) </w:t>
      </w:r>
      <w:r w:rsidR="007D7C0C" w:rsidRPr="00BB1BED">
        <w:rPr>
          <w:rFonts w:asciiTheme="minorHAnsi" w:hAnsiTheme="minorHAnsi" w:cstheme="minorHAnsi"/>
          <w:lang w:val="es-ES"/>
        </w:rPr>
        <w:t>Organizacijo timske obravnave izvede šola na katero se novinec vpisuje.</w:t>
      </w:r>
    </w:p>
    <w:p w14:paraId="1F05B88E" w14:textId="77777777" w:rsidR="007D7C0C" w:rsidRPr="00BB1BED" w:rsidRDefault="007D7C0C" w:rsidP="00BF1084">
      <w:pPr>
        <w:jc w:val="both"/>
        <w:rPr>
          <w:rFonts w:asciiTheme="minorHAnsi" w:hAnsiTheme="minorHAnsi" w:cstheme="minorHAnsi"/>
          <w:lang w:val="es-ES"/>
        </w:rPr>
      </w:pPr>
    </w:p>
    <w:p w14:paraId="3985DBE7" w14:textId="77777777" w:rsidR="007D7C0C" w:rsidRPr="00BB1BED" w:rsidRDefault="007D7C0C" w:rsidP="00BF1084">
      <w:pPr>
        <w:pStyle w:val="Slog21"/>
        <w:rPr>
          <w:rFonts w:asciiTheme="minorHAnsi" w:hAnsiTheme="minorHAnsi" w:cstheme="minorHAnsi"/>
          <w:lang w:val="es-ES"/>
        </w:rPr>
      </w:pPr>
      <w:bookmarkStart w:id="43" w:name="_Toc57373993"/>
      <w:r w:rsidRPr="00BB1BED">
        <w:rPr>
          <w:rFonts w:asciiTheme="minorHAnsi" w:hAnsiTheme="minorHAnsi" w:cstheme="minorHAnsi"/>
          <w:lang w:val="es-ES"/>
        </w:rPr>
        <w:t>418</w:t>
      </w:r>
      <w:r w:rsidRPr="00BB1BED">
        <w:rPr>
          <w:rFonts w:asciiTheme="minorHAnsi" w:hAnsiTheme="minorHAnsi" w:cstheme="minorHAnsi"/>
          <w:lang w:val="es-ES"/>
        </w:rPr>
        <w:tab/>
        <w:t>timska obravnava zaradi poklicnega svetovanja</w:t>
      </w:r>
      <w:bookmarkEnd w:id="43"/>
    </w:p>
    <w:p w14:paraId="5F520F39" w14:textId="59D0C231" w:rsidR="007D7C0C" w:rsidRPr="00BB1BED" w:rsidRDefault="0031678E" w:rsidP="00BF1084">
      <w:pPr>
        <w:jc w:val="both"/>
        <w:rPr>
          <w:rFonts w:asciiTheme="minorHAnsi" w:hAnsiTheme="minorHAnsi" w:cstheme="minorHAnsi"/>
          <w:lang w:val="es-ES"/>
        </w:rPr>
      </w:pPr>
      <w:r w:rsidRPr="00BB1BED">
        <w:rPr>
          <w:rFonts w:asciiTheme="minorHAnsi" w:hAnsiTheme="minorHAnsi" w:cstheme="minorHAnsi"/>
          <w:lang w:val="es-ES"/>
        </w:rPr>
        <w:t>D</w:t>
      </w:r>
      <w:r w:rsidR="007D7C0C" w:rsidRPr="00BB1BED">
        <w:rPr>
          <w:rFonts w:asciiTheme="minorHAnsi" w:hAnsiTheme="minorHAnsi" w:cstheme="minorHAnsi"/>
          <w:lang w:val="es-ES"/>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es-ES"/>
        </w:rPr>
        <w:t xml:space="preserve"> storitev se zabeleži za vsakega devetošolca, ki je bil obravnavan na interdisciplinarnem timu. (št. timskih obravnav </w:t>
      </w:r>
      <w:r w:rsidR="007D7C0C" w:rsidRPr="00BB1BED">
        <w:rPr>
          <w:rFonts w:asciiTheme="minorHAnsi" w:hAnsiTheme="minorHAnsi" w:cstheme="minorHAnsi"/>
          <w:b/>
          <w:lang w:val="es-ES"/>
        </w:rPr>
        <w:t>ni enako</w:t>
      </w:r>
      <w:r w:rsidR="007D7C0C" w:rsidRPr="00BB1BED">
        <w:rPr>
          <w:rFonts w:asciiTheme="minorHAnsi" w:hAnsiTheme="minorHAnsi" w:cstheme="minorHAnsi"/>
          <w:lang w:val="es-ES"/>
        </w:rPr>
        <w:t xml:space="preserve"> št. devetošolcev na seznamu, vpisuje se samo število aktivno obravnavanih primerov). Namen poklicnega svetovanja mladostniku je z več strani oceniti zdravstvene ovire, ki bi kakorkoli vplivale na uspešnost šolanja in kasnejše opravljanje izbranega poklica. Storitev je vezana na obravnavo posameznega učenca in vključuje prisotnost zdravnika na timu in njegovo pripravo na tim ter podajanje končnega mnenja članom tima in staršem ter mladostniku, če so ti na timu prisotni. (predhodno si za timsko obravnavo zdravnik pridobi potrebno dokumentacijo in mnenja na sistematičnem pregledu osmošolca, namenskem pregledu po sistematiki devetošolca, z dodatnimi preiskavami, s konzultacijo drugih strokovnjakov...). Organizacijo timske obravnave izvede šola. </w:t>
      </w:r>
    </w:p>
    <w:p w14:paraId="6A1EE388" w14:textId="77777777" w:rsidR="007D7C0C" w:rsidRPr="00BB1BED" w:rsidRDefault="007D7C0C" w:rsidP="00BF1084">
      <w:pPr>
        <w:jc w:val="both"/>
        <w:rPr>
          <w:rFonts w:asciiTheme="minorHAnsi" w:hAnsiTheme="minorHAnsi" w:cstheme="minorHAnsi"/>
          <w:lang w:val="es-ES"/>
        </w:rPr>
      </w:pPr>
    </w:p>
    <w:p w14:paraId="3E0BD2D7" w14:textId="475F37B4" w:rsidR="007D7C0C" w:rsidRPr="00BB1BED" w:rsidRDefault="007D7C0C" w:rsidP="00BF1084">
      <w:pPr>
        <w:pStyle w:val="Slog21"/>
        <w:rPr>
          <w:rFonts w:asciiTheme="minorHAnsi" w:hAnsiTheme="minorHAnsi" w:cstheme="minorHAnsi"/>
          <w:lang w:val="es-ES"/>
        </w:rPr>
      </w:pPr>
      <w:bookmarkStart w:id="44" w:name="_Toc57373994"/>
      <w:r w:rsidRPr="00BB1BED">
        <w:rPr>
          <w:rFonts w:asciiTheme="minorHAnsi" w:hAnsiTheme="minorHAnsi" w:cstheme="minorHAnsi"/>
          <w:lang w:val="es-ES"/>
        </w:rPr>
        <w:t>419</w:t>
      </w:r>
      <w:r w:rsidRPr="00BB1BED">
        <w:rPr>
          <w:rFonts w:asciiTheme="minorHAnsi" w:hAnsiTheme="minorHAnsi" w:cstheme="minorHAnsi"/>
          <w:lang w:val="es-ES"/>
        </w:rPr>
        <w:tab/>
        <w:t>timska obravnava otroka in mladostnika zaradi težav (telesne, duševne in socialne problematike, oprostitve od športne vzgoje, izostanki od pouka, družinska problematika, učne težave, vedenjska problematika...)</w:t>
      </w:r>
      <w:bookmarkEnd w:id="44"/>
    </w:p>
    <w:p w14:paraId="66A4544D" w14:textId="290F2B48" w:rsidR="007D7C0C" w:rsidRPr="00BB1BED" w:rsidRDefault="0031678E" w:rsidP="00BF1084">
      <w:pPr>
        <w:jc w:val="both"/>
        <w:rPr>
          <w:rFonts w:asciiTheme="minorHAnsi" w:hAnsiTheme="minorHAnsi" w:cstheme="minorHAnsi"/>
          <w:lang w:val="es-ES"/>
        </w:rPr>
      </w:pPr>
      <w:r w:rsidRPr="00BB1BED">
        <w:rPr>
          <w:rFonts w:asciiTheme="minorHAnsi" w:hAnsiTheme="minorHAnsi" w:cstheme="minorHAnsi"/>
          <w:lang w:val="es-ES"/>
        </w:rPr>
        <w:t>D</w:t>
      </w:r>
      <w:r w:rsidR="007D7C0C" w:rsidRPr="00BB1BED">
        <w:rPr>
          <w:rFonts w:asciiTheme="minorHAnsi" w:hAnsiTheme="minorHAnsi" w:cstheme="minorHAnsi"/>
          <w:lang w:val="es-ES"/>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es-ES"/>
        </w:rPr>
        <w:t xml:space="preserve"> se zabeleži, če je bil zdravnik prisoten na interdisciplinarni (timski) obravnavi otroka/mladostnika, ki ga organizacijsko izvede lahko šola/center za socialno delo/patronaža/dispanzer/druga služba...  na pobudo kateregakoli člana strokovnega tima. Namen medicinskega svetovanja je z več strani oceniti težave šolarja in najti rešitev v sodelovanju z drugimi strokovnjaki v timu. Storitev vključuje prisotnost zdravnika na timu in njegovo pripravo na tim ter podajanje mnenja članom tima in staršem ter učencu, če so ti na timu prisotni. (predhodno si za timsko obravnavo zdravnik pridobi potrebno dokumentacijo in mnenja na osnovi rezultatov preventivnega spremljanja in kurativne obravnave otroka/mladostnika, z dodatnimi preiskavami, s konzultacijo drugih strokovnjakov...).</w:t>
      </w:r>
    </w:p>
    <w:p w14:paraId="4942F1C7" w14:textId="77777777" w:rsidR="007D7C0C" w:rsidRPr="00BB1BED" w:rsidRDefault="007D7C0C" w:rsidP="00BF1084">
      <w:pPr>
        <w:jc w:val="both"/>
        <w:rPr>
          <w:rFonts w:asciiTheme="minorHAnsi" w:hAnsiTheme="minorHAnsi" w:cstheme="minorHAnsi"/>
          <w:lang w:val="es-ES"/>
        </w:rPr>
      </w:pPr>
    </w:p>
    <w:p w14:paraId="28423709" w14:textId="77777777" w:rsidR="007D7C0C" w:rsidRPr="00BB1BED" w:rsidRDefault="007D7C0C" w:rsidP="00BB1BED">
      <w:pPr>
        <w:pStyle w:val="Slog21"/>
        <w:keepNext/>
        <w:rPr>
          <w:rFonts w:asciiTheme="minorHAnsi" w:hAnsiTheme="minorHAnsi" w:cstheme="minorHAnsi"/>
          <w:lang w:val="es-ES"/>
        </w:rPr>
      </w:pPr>
      <w:bookmarkStart w:id="45" w:name="_Toc57373995"/>
      <w:r w:rsidRPr="00BB1BED">
        <w:rPr>
          <w:rFonts w:asciiTheme="minorHAnsi" w:hAnsiTheme="minorHAnsi" w:cstheme="minorHAnsi"/>
          <w:lang w:val="es-ES"/>
        </w:rPr>
        <w:lastRenderedPageBreak/>
        <w:t>420</w:t>
      </w:r>
      <w:r w:rsidRPr="00BB1BED">
        <w:rPr>
          <w:rFonts w:asciiTheme="minorHAnsi" w:hAnsiTheme="minorHAnsi" w:cstheme="minorHAnsi"/>
          <w:lang w:val="es-ES"/>
        </w:rPr>
        <w:tab/>
        <w:t>posvet s pedagoškim kadrom, svetovalno službo, športnimi vaditelji itd,</w:t>
      </w:r>
      <w:bookmarkEnd w:id="45"/>
      <w:r w:rsidRPr="00BB1BED">
        <w:rPr>
          <w:rFonts w:asciiTheme="minorHAnsi" w:hAnsiTheme="minorHAnsi" w:cstheme="minorHAnsi"/>
          <w:lang w:val="es-ES"/>
        </w:rPr>
        <w:t xml:space="preserve"> </w:t>
      </w:r>
    </w:p>
    <w:p w14:paraId="0F4622A6" w14:textId="74C65A4E" w:rsidR="007D7C0C" w:rsidRPr="00BB1BED" w:rsidRDefault="0031678E" w:rsidP="00BB1BED">
      <w:pPr>
        <w:keepNext/>
        <w:ind w:right="-6"/>
        <w:jc w:val="both"/>
        <w:rPr>
          <w:rFonts w:asciiTheme="minorHAnsi" w:hAnsiTheme="minorHAnsi" w:cstheme="minorHAnsi"/>
          <w:lang w:val="es-ES"/>
        </w:rPr>
      </w:pPr>
      <w:r w:rsidRPr="00BB1BED">
        <w:rPr>
          <w:rFonts w:asciiTheme="minorHAnsi" w:hAnsiTheme="minorHAnsi" w:cstheme="minorHAnsi"/>
          <w:lang w:val="es-ES"/>
        </w:rPr>
        <w:t>D</w:t>
      </w:r>
      <w:r w:rsidR="007D7C0C" w:rsidRPr="00BB1BED">
        <w:rPr>
          <w:rFonts w:asciiTheme="minorHAnsi" w:hAnsiTheme="minorHAnsi" w:cstheme="minorHAnsi"/>
          <w:lang w:val="es-ES"/>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es-ES"/>
        </w:rPr>
        <w:t xml:space="preserve"> posvet je namenjen razreševanju specifične problematike otroka/mladostnika, povezane z njegovim telesim, duševnim in socialnim razvojem, zdravstvenimi težavami, družinsko dinamiko, težavami v šoli itd. V obravnavo je poleg otroka/mladostnika potrebno pritegniti učitelje, športne vaditelje, svetovalne delavce id. Ta storitev je specifi</w:t>
      </w:r>
      <w:r w:rsidR="005F2DA5" w:rsidRPr="00BB1BED">
        <w:rPr>
          <w:rFonts w:asciiTheme="minorHAnsi" w:hAnsiTheme="minorHAnsi" w:cstheme="minorHAnsi"/>
          <w:lang w:val="es-ES"/>
        </w:rPr>
        <w:t>č</w:t>
      </w:r>
      <w:r w:rsidR="007D7C0C" w:rsidRPr="00BB1BED">
        <w:rPr>
          <w:rFonts w:asciiTheme="minorHAnsi" w:hAnsiTheme="minorHAnsi" w:cstheme="minorHAnsi"/>
          <w:lang w:val="es-ES"/>
        </w:rPr>
        <w:t xml:space="preserve">na pri obravnavi otrok še posebej pa mladostnikov, saj vključuje več oseb, ki delajo z otrokom. Posvet je lahko obravnava nastalega problema, postavljenega suma na problem itd, ali svetovanje omenjenim službam. </w:t>
      </w:r>
    </w:p>
    <w:p w14:paraId="10ABEDA2" w14:textId="77777777" w:rsidR="007D7C0C" w:rsidRPr="00BB1BED" w:rsidRDefault="007D7C0C" w:rsidP="00BF1084">
      <w:pPr>
        <w:jc w:val="both"/>
        <w:rPr>
          <w:rFonts w:asciiTheme="minorHAnsi" w:hAnsiTheme="minorHAnsi" w:cstheme="minorHAnsi"/>
          <w:lang w:val="es-ES"/>
        </w:rPr>
      </w:pPr>
    </w:p>
    <w:p w14:paraId="2EC82397" w14:textId="77777777" w:rsidR="007D7C0C" w:rsidRPr="00BB1BED" w:rsidRDefault="007D7C0C" w:rsidP="00BF1084">
      <w:pPr>
        <w:pStyle w:val="Slog21"/>
        <w:rPr>
          <w:rFonts w:asciiTheme="minorHAnsi" w:hAnsiTheme="minorHAnsi" w:cstheme="minorHAnsi"/>
          <w:lang w:val="es-ES"/>
        </w:rPr>
      </w:pPr>
      <w:bookmarkStart w:id="46" w:name="_Toc57373996"/>
      <w:r w:rsidRPr="00BB1BED">
        <w:rPr>
          <w:rFonts w:asciiTheme="minorHAnsi" w:hAnsiTheme="minorHAnsi" w:cstheme="minorHAnsi"/>
          <w:lang w:val="es-ES"/>
        </w:rPr>
        <w:t>421</w:t>
      </w:r>
      <w:r w:rsidRPr="00BB1BED">
        <w:rPr>
          <w:rFonts w:asciiTheme="minorHAnsi" w:hAnsiTheme="minorHAnsi" w:cstheme="minorHAnsi"/>
          <w:lang w:val="es-ES"/>
        </w:rPr>
        <w:tab/>
        <w:t>posvet s šolarjem in mladostnikom</w:t>
      </w:r>
      <w:bookmarkEnd w:id="46"/>
    </w:p>
    <w:p w14:paraId="4F0A1320" w14:textId="1B5C7158" w:rsidR="007D7C0C" w:rsidRPr="00BB1BED" w:rsidRDefault="0031678E" w:rsidP="00BF1084">
      <w:pPr>
        <w:ind w:right="-7"/>
        <w:jc w:val="both"/>
        <w:rPr>
          <w:rFonts w:asciiTheme="minorHAnsi" w:hAnsiTheme="minorHAnsi" w:cstheme="minorHAnsi"/>
          <w:lang w:val="es-ES"/>
        </w:rPr>
      </w:pPr>
      <w:r w:rsidRPr="00BB1BED">
        <w:rPr>
          <w:rFonts w:asciiTheme="minorHAnsi" w:hAnsiTheme="minorHAnsi" w:cstheme="minorHAnsi"/>
          <w:lang w:val="es-ES"/>
        </w:rPr>
        <w:t>D</w:t>
      </w:r>
      <w:r w:rsidR="007D7C0C" w:rsidRPr="00BB1BED">
        <w:rPr>
          <w:rFonts w:asciiTheme="minorHAnsi" w:hAnsiTheme="minorHAnsi" w:cstheme="minorHAnsi"/>
          <w:lang w:val="es-ES"/>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es-ES"/>
        </w:rPr>
        <w:t xml:space="preserve"> posvet je namenjen razreševanju specifične problematike mladih, povezane z njihovim telesim, duševnim in socialnim razvojem, zdravstvenimi težavami, družinsko dinamiko, učnimi težavami itd. Posvet je obsežna individualna zdravstvena vzgoja in svetovanje otroku/mladostniku in je vezana na značilnosti odraščanja in še sprejemljiva odstopanja od pov</w:t>
      </w:r>
      <w:r w:rsidR="005F2DA5" w:rsidRPr="00BB1BED">
        <w:rPr>
          <w:rFonts w:asciiTheme="minorHAnsi" w:hAnsiTheme="minorHAnsi" w:cstheme="minorHAnsi"/>
          <w:lang w:val="es-ES"/>
        </w:rPr>
        <w:t>p</w:t>
      </w:r>
      <w:r w:rsidR="007D7C0C" w:rsidRPr="00BB1BED">
        <w:rPr>
          <w:rFonts w:asciiTheme="minorHAnsi" w:hAnsiTheme="minorHAnsi" w:cstheme="minorHAnsi"/>
          <w:lang w:val="es-ES"/>
        </w:rPr>
        <w:t>rečnega razvoja, ki jih ne moremo zabeležiti kot patološka.</w:t>
      </w:r>
    </w:p>
    <w:p w14:paraId="3868169A" w14:textId="77777777" w:rsidR="0010456D" w:rsidRPr="00BB1BED" w:rsidRDefault="0010456D" w:rsidP="00BF1084">
      <w:pPr>
        <w:jc w:val="both"/>
        <w:rPr>
          <w:rFonts w:asciiTheme="minorHAnsi" w:hAnsiTheme="minorHAnsi" w:cstheme="minorHAnsi"/>
          <w:u w:val="single"/>
          <w:lang w:val="es-ES"/>
        </w:rPr>
      </w:pPr>
    </w:p>
    <w:p w14:paraId="391B383E" w14:textId="77777777" w:rsidR="007D7C0C" w:rsidRPr="00BB1BED" w:rsidRDefault="007D7C0C" w:rsidP="00BF1084">
      <w:pPr>
        <w:pStyle w:val="Slog21"/>
        <w:rPr>
          <w:rFonts w:asciiTheme="minorHAnsi" w:hAnsiTheme="minorHAnsi" w:cstheme="minorHAnsi"/>
          <w:lang w:val="es-ES"/>
        </w:rPr>
      </w:pPr>
      <w:bookmarkStart w:id="47" w:name="_Toc57373997"/>
      <w:r w:rsidRPr="00BB1BED">
        <w:rPr>
          <w:rFonts w:asciiTheme="minorHAnsi" w:hAnsiTheme="minorHAnsi" w:cstheme="minorHAnsi"/>
          <w:lang w:val="es-ES"/>
        </w:rPr>
        <w:t>422</w:t>
      </w:r>
      <w:r w:rsidRPr="00BB1BED">
        <w:rPr>
          <w:rFonts w:asciiTheme="minorHAnsi" w:hAnsiTheme="minorHAnsi" w:cstheme="minorHAnsi"/>
          <w:lang w:val="es-ES"/>
        </w:rPr>
        <w:tab/>
        <w:t>posvet s starši/skrbniki</w:t>
      </w:r>
      <w:bookmarkEnd w:id="47"/>
    </w:p>
    <w:p w14:paraId="64497159" w14:textId="533120C2" w:rsidR="007D7C0C" w:rsidRPr="00BB1BED" w:rsidRDefault="0031678E" w:rsidP="00BF1084">
      <w:pPr>
        <w:ind w:right="-6"/>
        <w:jc w:val="both"/>
        <w:rPr>
          <w:rFonts w:asciiTheme="minorHAnsi" w:hAnsiTheme="minorHAnsi" w:cstheme="minorHAnsi"/>
          <w:lang w:val="es-ES"/>
        </w:rPr>
      </w:pPr>
      <w:r w:rsidRPr="00BB1BED">
        <w:rPr>
          <w:rFonts w:asciiTheme="minorHAnsi" w:hAnsiTheme="minorHAnsi" w:cstheme="minorHAnsi"/>
          <w:lang w:val="es-ES"/>
        </w:rPr>
        <w:t>D</w:t>
      </w:r>
      <w:r w:rsidR="007D7C0C" w:rsidRPr="00BB1BED">
        <w:rPr>
          <w:rFonts w:asciiTheme="minorHAnsi" w:hAnsiTheme="minorHAnsi" w:cstheme="minorHAnsi"/>
          <w:lang w:val="es-ES"/>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es-ES"/>
        </w:rPr>
        <w:t xml:space="preserve"> posvet je namenjen razreševanju specifične problematike mladih, povezane z njihovim telesim, duševnim in socialnim razvojem, zdravstvenimi težavami, družinsko dinamiko, učnimi težavami itd. V obravnavo je poleg otroka/mladostnika potrebno pritegniti starše/rejnike otroka, lahko ločeno ali skupaj z njim. Posvet je obsežna individualna zdravstvena vzgoja in svetovanje staršem in ne sodi v preventivni ali kurativni obisk otroka.</w:t>
      </w:r>
    </w:p>
    <w:p w14:paraId="708E4077" w14:textId="77777777" w:rsidR="007D7C0C" w:rsidRPr="00BB1BED" w:rsidRDefault="007D7C0C" w:rsidP="00BF1084">
      <w:pPr>
        <w:jc w:val="both"/>
        <w:rPr>
          <w:rFonts w:asciiTheme="minorHAnsi" w:hAnsiTheme="minorHAnsi" w:cstheme="minorHAnsi"/>
          <w:lang w:val="es-ES"/>
        </w:rPr>
      </w:pPr>
    </w:p>
    <w:p w14:paraId="1C4C0CF8" w14:textId="77777777" w:rsidR="00F367E2" w:rsidRPr="00BB1BED" w:rsidRDefault="00F367E2" w:rsidP="00BF1084">
      <w:pPr>
        <w:jc w:val="both"/>
        <w:rPr>
          <w:rFonts w:asciiTheme="minorHAnsi" w:hAnsiTheme="minorHAnsi" w:cstheme="minorHAnsi"/>
          <w:lang w:val="es-ES"/>
        </w:rPr>
      </w:pPr>
    </w:p>
    <w:p w14:paraId="2C9A43C3" w14:textId="77777777" w:rsidR="007D7C0C" w:rsidRPr="00BB1BED" w:rsidRDefault="007D7C0C" w:rsidP="00BF1084">
      <w:pPr>
        <w:pStyle w:val="slog20"/>
        <w:rPr>
          <w:rFonts w:asciiTheme="minorHAnsi" w:hAnsiTheme="minorHAnsi" w:cstheme="minorHAnsi"/>
        </w:rPr>
      </w:pPr>
      <w:r w:rsidRPr="00BB1BED">
        <w:rPr>
          <w:rFonts w:asciiTheme="minorHAnsi" w:hAnsiTheme="minorHAnsi" w:cstheme="minorHAnsi"/>
          <w:lang w:val="es-ES"/>
        </w:rPr>
        <w:tab/>
      </w:r>
      <w:bookmarkStart w:id="48" w:name="_Toc57373998"/>
      <w:r w:rsidRPr="00BB1BED">
        <w:rPr>
          <w:rFonts w:asciiTheme="minorHAnsi" w:hAnsiTheme="minorHAnsi" w:cstheme="minorHAnsi"/>
        </w:rPr>
        <w:t>Preventivni obiski žensk in preventivne aktivnosti</w:t>
      </w:r>
      <w:bookmarkEnd w:id="48"/>
    </w:p>
    <w:p w14:paraId="7C41FF27" w14:textId="77777777" w:rsidR="00106479" w:rsidRPr="00BB1BED" w:rsidRDefault="00106479" w:rsidP="00BF1084">
      <w:pPr>
        <w:rPr>
          <w:rFonts w:asciiTheme="minorHAnsi" w:hAnsiTheme="minorHAnsi"/>
        </w:rPr>
      </w:pPr>
    </w:p>
    <w:p w14:paraId="35265620" w14:textId="43E58494" w:rsidR="007D7C0C" w:rsidRPr="00BB1BED" w:rsidRDefault="003E67F1" w:rsidP="00BF1084">
      <w:pPr>
        <w:pStyle w:val="Slog21"/>
        <w:rPr>
          <w:rFonts w:asciiTheme="minorHAnsi" w:hAnsiTheme="minorHAnsi" w:cstheme="minorHAnsi"/>
        </w:rPr>
      </w:pPr>
      <w:bookmarkStart w:id="49" w:name="_Toc57373999"/>
      <w:r w:rsidRPr="00BB1BED">
        <w:rPr>
          <w:rFonts w:asciiTheme="minorHAnsi" w:hAnsiTheme="minorHAnsi" w:cstheme="minorHAnsi"/>
        </w:rPr>
        <w:t>501</w:t>
      </w:r>
      <w:r w:rsidR="0010456D" w:rsidRPr="00BB1BED">
        <w:rPr>
          <w:rFonts w:asciiTheme="minorHAnsi" w:hAnsiTheme="minorHAnsi" w:cstheme="minorHAnsi"/>
        </w:rPr>
        <w:tab/>
      </w:r>
      <w:r w:rsidR="007D7C0C" w:rsidRPr="00BB1BED">
        <w:rPr>
          <w:rFonts w:asciiTheme="minorHAnsi" w:hAnsiTheme="minorHAnsi" w:cstheme="minorHAnsi"/>
        </w:rPr>
        <w:t>preventivni obisk nosečnice, prvi</w:t>
      </w:r>
      <w:bookmarkEnd w:id="49"/>
    </w:p>
    <w:p w14:paraId="1AC2CBA4" w14:textId="608B1AC8" w:rsidR="007D7C0C" w:rsidRPr="00BB1BED" w:rsidRDefault="0031678E" w:rsidP="00BF1084">
      <w:pPr>
        <w:jc w:val="both"/>
        <w:rPr>
          <w:rFonts w:asciiTheme="minorHAnsi" w:hAnsiTheme="minorHAnsi" w:cstheme="minorHAnsi"/>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prvi neposredni stik nosečnice v nosečnosti ne glede na izid nosečnosti (porod, dovoljeni, spontani splav, izvenmaternična nosečnost) in ne glede na stanje nosečnice. Tako se za vsako nosečnost beleži prvi preventivni obisk nosečnice samo enkrat, ne glede na to, če nosečnost traja še v naslednjo poročevalsko obdobje. Beležimo ustrezno diagnozo (MKB kodo).</w:t>
      </w:r>
    </w:p>
    <w:p w14:paraId="3E0B0707" w14:textId="77777777" w:rsidR="007D7C0C" w:rsidRPr="00BB1BED" w:rsidRDefault="007D7C0C" w:rsidP="00BF1084">
      <w:pPr>
        <w:jc w:val="both"/>
        <w:rPr>
          <w:rFonts w:asciiTheme="minorHAnsi" w:hAnsiTheme="minorHAnsi" w:cstheme="minorHAnsi"/>
        </w:rPr>
      </w:pPr>
    </w:p>
    <w:p w14:paraId="48197714" w14:textId="77777777" w:rsidR="007D7C0C" w:rsidRPr="00BB1BED" w:rsidRDefault="007D7C0C" w:rsidP="00BF1084">
      <w:pPr>
        <w:pStyle w:val="Slog21"/>
        <w:rPr>
          <w:rFonts w:asciiTheme="minorHAnsi" w:hAnsiTheme="minorHAnsi" w:cstheme="minorHAnsi"/>
        </w:rPr>
      </w:pPr>
      <w:bookmarkStart w:id="50" w:name="_Toc57374000"/>
      <w:r w:rsidRPr="00BB1BED">
        <w:rPr>
          <w:rFonts w:asciiTheme="minorHAnsi" w:hAnsiTheme="minorHAnsi" w:cstheme="minorHAnsi"/>
        </w:rPr>
        <w:t>502</w:t>
      </w:r>
      <w:r w:rsidRPr="00BB1BED">
        <w:rPr>
          <w:rFonts w:asciiTheme="minorHAnsi" w:hAnsiTheme="minorHAnsi" w:cstheme="minorHAnsi"/>
        </w:rPr>
        <w:tab/>
        <w:t>preventivni obisk nosečnice, ponovni</w:t>
      </w:r>
      <w:bookmarkEnd w:id="50"/>
    </w:p>
    <w:p w14:paraId="13FA0473" w14:textId="3C76F476" w:rsidR="007D7C0C" w:rsidRPr="00BB1BED" w:rsidRDefault="0031678E" w:rsidP="00BF1084">
      <w:pPr>
        <w:jc w:val="both"/>
        <w:rPr>
          <w:rFonts w:asciiTheme="minorHAnsi" w:hAnsiTheme="minorHAnsi" w:cstheme="minorHAnsi"/>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ponovni preventivni stik nosečnice zaradi nadaljne obravnave nosečnosti ne glede na izid nosečnosti. Beležimo ustrezno diagnozo (MKB kodo).</w:t>
      </w:r>
    </w:p>
    <w:p w14:paraId="79895C82" w14:textId="77777777" w:rsidR="007D7C0C" w:rsidRPr="00BB1BED" w:rsidRDefault="007D7C0C" w:rsidP="00BF1084">
      <w:pPr>
        <w:jc w:val="both"/>
        <w:rPr>
          <w:rFonts w:asciiTheme="minorHAnsi" w:hAnsiTheme="minorHAnsi" w:cstheme="minorHAnsi"/>
        </w:rPr>
      </w:pPr>
    </w:p>
    <w:p w14:paraId="25AED1ED" w14:textId="6864F168" w:rsidR="007D7C0C" w:rsidRPr="00BB1BED" w:rsidRDefault="003E67F1" w:rsidP="00BF1084">
      <w:pPr>
        <w:pStyle w:val="Slog21"/>
        <w:rPr>
          <w:rFonts w:asciiTheme="minorHAnsi" w:hAnsiTheme="minorHAnsi" w:cstheme="minorHAnsi"/>
        </w:rPr>
      </w:pPr>
      <w:bookmarkStart w:id="51" w:name="_Toc57374001"/>
      <w:r w:rsidRPr="00BB1BED">
        <w:rPr>
          <w:rFonts w:asciiTheme="minorHAnsi" w:hAnsiTheme="minorHAnsi" w:cstheme="minorHAnsi"/>
        </w:rPr>
        <w:t>503</w:t>
      </w:r>
      <w:r w:rsidR="0010456D" w:rsidRPr="00BB1BED">
        <w:rPr>
          <w:rFonts w:asciiTheme="minorHAnsi" w:hAnsiTheme="minorHAnsi" w:cstheme="minorHAnsi"/>
        </w:rPr>
        <w:tab/>
      </w:r>
      <w:r w:rsidR="007D7C0C" w:rsidRPr="00BB1BED">
        <w:rPr>
          <w:rFonts w:asciiTheme="minorHAnsi" w:hAnsiTheme="minorHAnsi" w:cstheme="minorHAnsi"/>
        </w:rPr>
        <w:t>kontracepcijsko svetovanje</w:t>
      </w:r>
      <w:bookmarkEnd w:id="51"/>
    </w:p>
    <w:p w14:paraId="3EB83DC0" w14:textId="549731D2" w:rsidR="007D7C0C" w:rsidRPr="00BB1BED" w:rsidRDefault="0031678E" w:rsidP="00BF1084">
      <w:pPr>
        <w:jc w:val="both"/>
        <w:rPr>
          <w:rFonts w:asciiTheme="minorHAnsi" w:hAnsiTheme="minorHAnsi" w:cstheme="minorHAnsi"/>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obsega posredovanje informacij o pomenu načrtovanja družine in fiziologiji menstrualnega ciklusa, pogovor o reproduktivnih namenih, spolnih navadah, prednostih in slabostih kontracepcijskih metod (vključno z opozorilom za tveganje glede spolno prenosljivih bolezni) ter potrebna navodila o uporabi kontracepcijske metode ali sredstva.</w:t>
      </w:r>
    </w:p>
    <w:p w14:paraId="3C06AA24" w14:textId="62EFB9E8" w:rsidR="00D72CAD" w:rsidRPr="00BB1BED" w:rsidRDefault="007D7C0C" w:rsidP="00BB1BED">
      <w:pPr>
        <w:jc w:val="both"/>
        <w:rPr>
          <w:rFonts w:asciiTheme="minorHAnsi" w:hAnsiTheme="minorHAnsi" w:cstheme="minorHAnsi"/>
          <w:u w:val="single"/>
        </w:rPr>
      </w:pPr>
      <w:r w:rsidRPr="00BB1BED">
        <w:rPr>
          <w:rFonts w:asciiTheme="minorHAnsi" w:hAnsiTheme="minorHAnsi" w:cstheme="minorHAnsi"/>
        </w:rPr>
        <w:t>Aktivnost beležimo, kadar se svetovanje izvaja prvič ali če je ženska prekinila rabo vseh kontracepcijskih metod za obdobje daljše od 13 mesecev, ob menjavi kontracepcijske metode, po porodu, spontani ali dovoljeni prekinitvi nosečnosti oz. zunajmaternični nosečnosti. MKB kode ne beležimo, kadar se izvaja kontracepcijsko svetovanje brez preventivnega ginekološkega pregleda.</w:t>
      </w:r>
      <w:r w:rsidR="00D72CAD" w:rsidRPr="00BB1BED">
        <w:rPr>
          <w:rFonts w:asciiTheme="minorHAnsi" w:hAnsiTheme="minorHAnsi" w:cstheme="minorHAnsi"/>
        </w:rPr>
        <w:br w:type="page"/>
      </w:r>
    </w:p>
    <w:p w14:paraId="49AB0E9A" w14:textId="35BD58DB" w:rsidR="007D7C0C" w:rsidRPr="00BB1BED" w:rsidRDefault="0010456D" w:rsidP="00BF1084">
      <w:pPr>
        <w:pStyle w:val="Slog21"/>
        <w:ind w:left="567" w:hanging="567"/>
        <w:rPr>
          <w:rFonts w:asciiTheme="minorHAnsi" w:hAnsiTheme="minorHAnsi" w:cstheme="minorHAnsi"/>
        </w:rPr>
      </w:pPr>
      <w:bookmarkStart w:id="52" w:name="_Toc57374002"/>
      <w:r w:rsidRPr="00BB1BED">
        <w:rPr>
          <w:rFonts w:asciiTheme="minorHAnsi" w:hAnsiTheme="minorHAnsi" w:cstheme="minorHAnsi"/>
        </w:rPr>
        <w:lastRenderedPageBreak/>
        <w:t>505</w:t>
      </w:r>
      <w:r w:rsidRPr="00BB1BED">
        <w:rPr>
          <w:rFonts w:asciiTheme="minorHAnsi" w:hAnsiTheme="minorHAnsi" w:cstheme="minorHAnsi"/>
        </w:rPr>
        <w:tab/>
      </w:r>
      <w:r w:rsidR="001B5C9B" w:rsidRPr="00BB1BED">
        <w:rPr>
          <w:rFonts w:asciiTheme="minorHAnsi" w:hAnsiTheme="minorHAnsi" w:cstheme="minorHAnsi"/>
        </w:rPr>
        <w:t>P</w:t>
      </w:r>
      <w:r w:rsidR="007D7C0C" w:rsidRPr="00BB1BED">
        <w:rPr>
          <w:rFonts w:asciiTheme="minorHAnsi" w:hAnsiTheme="minorHAnsi" w:cstheme="minorHAnsi"/>
        </w:rPr>
        <w:t>reventivni obisk po porodu, dovoljenem ali spontanem splavu, zunajmaternični nosečnosti</w:t>
      </w:r>
      <w:bookmarkEnd w:id="52"/>
    </w:p>
    <w:p w14:paraId="425BFBB1" w14:textId="01FBC64D" w:rsidR="007D7C0C" w:rsidRPr="00BB1BED" w:rsidRDefault="0031678E" w:rsidP="00BF1084">
      <w:pPr>
        <w:jc w:val="both"/>
        <w:rPr>
          <w:rFonts w:asciiTheme="minorHAnsi" w:hAnsiTheme="minorHAnsi" w:cstheme="minorHAnsi"/>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obsega preventivni pregled po porodu, spontanem ali dovoljenem splavu ali končani zunajmaternični nosečnosti. Beležimo ustrezno diagnozo (MKB kodo). Po potrebi je združeno s kontracepcijskim svetovanjem oz. vstavitvijo MV.</w:t>
      </w:r>
    </w:p>
    <w:p w14:paraId="5DD395A8" w14:textId="77777777" w:rsidR="007D7C0C" w:rsidRPr="00BB1BED" w:rsidRDefault="007D7C0C" w:rsidP="00BF1084">
      <w:pPr>
        <w:jc w:val="both"/>
        <w:rPr>
          <w:rFonts w:asciiTheme="minorHAnsi" w:hAnsiTheme="minorHAnsi" w:cstheme="minorHAnsi"/>
        </w:rPr>
      </w:pPr>
    </w:p>
    <w:p w14:paraId="19213E80" w14:textId="7F601685" w:rsidR="007D7C0C" w:rsidRPr="00BB1BED" w:rsidRDefault="003E67F1" w:rsidP="00BF1084">
      <w:pPr>
        <w:pStyle w:val="Slog21"/>
        <w:ind w:left="567" w:hanging="567"/>
        <w:rPr>
          <w:rFonts w:asciiTheme="minorHAnsi" w:hAnsiTheme="minorHAnsi" w:cstheme="minorHAnsi"/>
        </w:rPr>
      </w:pPr>
      <w:bookmarkStart w:id="53" w:name="_Toc57374003"/>
      <w:r w:rsidRPr="00BB1BED">
        <w:rPr>
          <w:rFonts w:asciiTheme="minorHAnsi" w:hAnsiTheme="minorHAnsi" w:cstheme="minorHAnsi"/>
        </w:rPr>
        <w:t>506</w:t>
      </w:r>
      <w:r w:rsidR="0010456D" w:rsidRPr="00BB1BED">
        <w:rPr>
          <w:rFonts w:asciiTheme="minorHAnsi" w:hAnsiTheme="minorHAnsi" w:cstheme="minorHAnsi"/>
        </w:rPr>
        <w:tab/>
      </w:r>
      <w:r w:rsidR="007D7C0C" w:rsidRPr="00BB1BED">
        <w:rPr>
          <w:rFonts w:asciiTheme="minorHAnsi" w:hAnsiTheme="minorHAnsi" w:cstheme="minorHAnsi"/>
        </w:rPr>
        <w:t>preventivni obisk zaradi zgodnjega odkrivanja raka na materničnem vratu (DP ZORA)</w:t>
      </w:r>
      <w:bookmarkEnd w:id="53"/>
    </w:p>
    <w:p w14:paraId="2B6780A1" w14:textId="25A00BC8" w:rsidR="007D7C0C" w:rsidRPr="00BB1BED" w:rsidRDefault="0031678E" w:rsidP="00BF1084">
      <w:pPr>
        <w:jc w:val="both"/>
        <w:rPr>
          <w:rFonts w:asciiTheme="minorHAnsi" w:hAnsiTheme="minorHAnsi" w:cstheme="minorHAnsi"/>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obsega preventivni ginekološki pregled z namenom preprečevanja in zgodnjega odkrivanja RMV pri ženskah, starejših od 20 let. Beležimo ustrezno diagnozo (MKB kodo). To vrsto obiska beležimo tudi v primeru, ko ob pregledu odkrijemo patologijo, ki jo opišemo z ustrezno MKB-10-AM (6. VERZIJA) kodo.</w:t>
      </w:r>
    </w:p>
    <w:p w14:paraId="3CBE68F2" w14:textId="77777777" w:rsidR="007D7C0C" w:rsidRPr="00BB1BED" w:rsidRDefault="007D7C0C" w:rsidP="00BF1084">
      <w:pPr>
        <w:jc w:val="both"/>
        <w:rPr>
          <w:rFonts w:asciiTheme="minorHAnsi" w:hAnsiTheme="minorHAnsi" w:cstheme="minorHAnsi"/>
        </w:rPr>
      </w:pPr>
    </w:p>
    <w:p w14:paraId="6FCCD830" w14:textId="096865DF" w:rsidR="007D7C0C" w:rsidRPr="00BB1BED" w:rsidRDefault="003E67F1" w:rsidP="00BF1084">
      <w:pPr>
        <w:pStyle w:val="Slog21"/>
        <w:ind w:left="567" w:hanging="567"/>
        <w:rPr>
          <w:rFonts w:asciiTheme="minorHAnsi" w:hAnsiTheme="minorHAnsi" w:cstheme="minorHAnsi"/>
        </w:rPr>
      </w:pPr>
      <w:bookmarkStart w:id="54" w:name="_Toc57374004"/>
      <w:r w:rsidRPr="00BB1BED">
        <w:rPr>
          <w:rFonts w:asciiTheme="minorHAnsi" w:hAnsiTheme="minorHAnsi" w:cstheme="minorHAnsi"/>
        </w:rPr>
        <w:t>507</w:t>
      </w:r>
      <w:r w:rsidR="0010456D" w:rsidRPr="00BB1BED">
        <w:rPr>
          <w:rFonts w:asciiTheme="minorHAnsi" w:hAnsiTheme="minorHAnsi" w:cstheme="minorHAnsi"/>
        </w:rPr>
        <w:tab/>
      </w:r>
      <w:r w:rsidR="007D7C0C" w:rsidRPr="00BB1BED">
        <w:rPr>
          <w:rFonts w:asciiTheme="minorHAnsi" w:hAnsiTheme="minorHAnsi" w:cstheme="minorHAnsi"/>
        </w:rPr>
        <w:t>preventivni obisk z namenom predpisovanja kontracepcije (IUV, diafragma, HKC, sterilizacija)</w:t>
      </w:r>
      <w:bookmarkEnd w:id="54"/>
    </w:p>
    <w:p w14:paraId="208EA632" w14:textId="33EB3990" w:rsidR="007D7C0C" w:rsidRPr="00BB1BED" w:rsidRDefault="0031678E" w:rsidP="00BF1084">
      <w:pPr>
        <w:pStyle w:val="Telobesedila"/>
        <w:rPr>
          <w:rFonts w:asciiTheme="minorHAnsi" w:hAnsiTheme="minorHAnsi" w:cstheme="minorHAnsi"/>
          <w:lang w:val="pl-PL"/>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obsega preventivni pregled uporabnice zanesljive kontracepcije ali ženske, ki ji bomo predpisali kontracepcijo (predpisovanje hormonske kontracepcije, vstavitve intrauterine kontracepcije, diafragme, napotitve na sterilizacijo). </w:t>
      </w:r>
      <w:r w:rsidR="007D7C0C" w:rsidRPr="00BB1BED">
        <w:rPr>
          <w:rFonts w:asciiTheme="minorHAnsi" w:hAnsiTheme="minorHAnsi" w:cstheme="minorHAnsi"/>
          <w:lang w:val="pl-PL"/>
        </w:rPr>
        <w:t>Združeno je s kontracepcijskim svetovanjem oz. po potrebi z vstavitvijo MV. Beležimo ustrezno diagnozo (MKB kodo). Če ob pregledu odkrijemo patologijo, stanje opišemo z MKB-10-AM (6. VERZIJA) kodo.</w:t>
      </w:r>
    </w:p>
    <w:p w14:paraId="1B8A9047" w14:textId="77777777" w:rsidR="007D7C0C" w:rsidRPr="00BB1BED" w:rsidRDefault="007D7C0C" w:rsidP="00BF1084">
      <w:pPr>
        <w:jc w:val="both"/>
        <w:rPr>
          <w:rFonts w:asciiTheme="minorHAnsi" w:hAnsiTheme="minorHAnsi" w:cstheme="minorHAnsi"/>
          <w:lang w:val="pl-PL"/>
        </w:rPr>
      </w:pPr>
    </w:p>
    <w:p w14:paraId="2DCDAB8B" w14:textId="5838635C" w:rsidR="007D7C0C" w:rsidRPr="00BB1BED" w:rsidRDefault="003E67F1" w:rsidP="00BF1084">
      <w:pPr>
        <w:pStyle w:val="Slog21"/>
        <w:rPr>
          <w:rFonts w:asciiTheme="minorHAnsi" w:hAnsiTheme="minorHAnsi" w:cstheme="minorHAnsi"/>
          <w:lang w:val="pl-PL"/>
        </w:rPr>
      </w:pPr>
      <w:bookmarkStart w:id="55" w:name="_Toc57374005"/>
      <w:r w:rsidRPr="00BB1BED">
        <w:rPr>
          <w:rFonts w:asciiTheme="minorHAnsi" w:hAnsiTheme="minorHAnsi" w:cstheme="minorHAnsi"/>
          <w:lang w:val="pl-PL"/>
        </w:rPr>
        <w:t>509</w:t>
      </w:r>
      <w:r w:rsidR="0010456D" w:rsidRPr="00BB1BED">
        <w:rPr>
          <w:rFonts w:asciiTheme="minorHAnsi" w:hAnsiTheme="minorHAnsi" w:cstheme="minorHAnsi"/>
          <w:lang w:val="pl-PL"/>
        </w:rPr>
        <w:tab/>
      </w:r>
      <w:r w:rsidR="007D7C0C" w:rsidRPr="00BB1BED">
        <w:rPr>
          <w:rFonts w:asciiTheme="minorHAnsi" w:hAnsiTheme="minorHAnsi" w:cstheme="minorHAnsi"/>
          <w:lang w:val="pl-PL"/>
        </w:rPr>
        <w:t>preventivni obisk z namenom predpisovanja hormonske nadomestne terapije</w:t>
      </w:r>
      <w:bookmarkEnd w:id="55"/>
    </w:p>
    <w:p w14:paraId="463AAC5E" w14:textId="063A6604" w:rsidR="007D7C0C" w:rsidRPr="00BB1BED" w:rsidRDefault="0031678E" w:rsidP="00BF1084">
      <w:pPr>
        <w:jc w:val="both"/>
        <w:rPr>
          <w:rFonts w:asciiTheme="minorHAnsi" w:hAnsiTheme="minorHAnsi" w:cstheme="minorHAnsi"/>
          <w:lang w:val="pl-PL"/>
        </w:rPr>
      </w:pPr>
      <w:r w:rsidRPr="00BB1BED">
        <w:rPr>
          <w:rFonts w:asciiTheme="minorHAnsi" w:hAnsiTheme="minorHAnsi" w:cstheme="minorHAnsi"/>
          <w:lang w:val="pl-PL"/>
        </w:rPr>
        <w:t>D</w:t>
      </w:r>
      <w:r w:rsidR="007D7C0C" w:rsidRPr="00BB1BED">
        <w:rPr>
          <w:rFonts w:asciiTheme="minorHAnsi" w:hAnsiTheme="minorHAnsi" w:cstheme="minorHAnsi"/>
          <w:lang w:val="pl-PL"/>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pl-PL"/>
        </w:rPr>
        <w:t xml:space="preserve"> obsega preventivni pregled v perimenopavzi in menopavzi takrat, ko ženskam predpisujemo hormonsko nadomestno terapijo z namenom izkoriščanja pozitivnih učinkov te terapije na dejavnike tveganja za nastanek osteoporoze in kardiovaskularnih bolezni oz. subjektivnih težav. Beležimo ustrezno diagnozo (kodo MKB). Če ob pregledu odkrijemo patologijo, stanje opišemo z ustrezno MKB-10-AM (6. VERZIJA) kodo.</w:t>
      </w:r>
    </w:p>
    <w:p w14:paraId="53F366D1" w14:textId="77777777" w:rsidR="007D7C0C" w:rsidRPr="00BB1BED" w:rsidRDefault="007D7C0C" w:rsidP="00BF1084">
      <w:pPr>
        <w:jc w:val="both"/>
        <w:rPr>
          <w:rFonts w:asciiTheme="minorHAnsi" w:hAnsiTheme="minorHAnsi" w:cstheme="minorHAnsi"/>
          <w:lang w:val="pl-PL"/>
        </w:rPr>
      </w:pPr>
    </w:p>
    <w:p w14:paraId="3BBC4382" w14:textId="296438BF" w:rsidR="007D7C0C" w:rsidRPr="00BB1BED" w:rsidRDefault="003E67F1" w:rsidP="00BF1084">
      <w:pPr>
        <w:pStyle w:val="Slog21"/>
        <w:rPr>
          <w:rFonts w:asciiTheme="minorHAnsi" w:hAnsiTheme="minorHAnsi" w:cstheme="minorHAnsi"/>
          <w:lang w:val="it-IT"/>
        </w:rPr>
      </w:pPr>
      <w:bookmarkStart w:id="56" w:name="_Toc57374006"/>
      <w:r w:rsidRPr="00BB1BED">
        <w:rPr>
          <w:rFonts w:asciiTheme="minorHAnsi" w:hAnsiTheme="minorHAnsi" w:cstheme="minorHAnsi"/>
          <w:lang w:val="it-IT"/>
        </w:rPr>
        <w:t>511</w:t>
      </w:r>
      <w:r w:rsidR="0010456D" w:rsidRPr="00BB1BED">
        <w:rPr>
          <w:rFonts w:asciiTheme="minorHAnsi" w:hAnsiTheme="minorHAnsi" w:cstheme="minorHAnsi"/>
          <w:lang w:val="it-IT"/>
        </w:rPr>
        <w:tab/>
      </w:r>
      <w:r w:rsidR="007D7C0C" w:rsidRPr="00BB1BED">
        <w:rPr>
          <w:rFonts w:asciiTheme="minorHAnsi" w:hAnsiTheme="minorHAnsi" w:cstheme="minorHAnsi"/>
          <w:lang w:val="it-IT"/>
        </w:rPr>
        <w:t>preventivni obisk nosečnice pri VD babici</w:t>
      </w:r>
      <w:bookmarkEnd w:id="56"/>
    </w:p>
    <w:p w14:paraId="40769510" w14:textId="379720E0" w:rsidR="007D7C0C" w:rsidRPr="00BB1BED" w:rsidRDefault="0031678E" w:rsidP="00BF1084">
      <w:pPr>
        <w:pStyle w:val="Telobesedila"/>
        <w:rPr>
          <w:rFonts w:asciiTheme="minorHAnsi" w:hAnsiTheme="minorHAnsi" w:cstheme="minorHAnsi"/>
          <w:lang w:val="it-IT"/>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obsega</w:t>
      </w:r>
      <w:proofErr w:type="gramEnd"/>
      <w:r w:rsidR="007D7C0C" w:rsidRPr="00BB1BED">
        <w:rPr>
          <w:rFonts w:asciiTheme="minorHAnsi" w:hAnsiTheme="minorHAnsi" w:cstheme="minorHAnsi"/>
          <w:lang w:val="it-IT"/>
        </w:rPr>
        <w:t xml:space="preserve"> preventivni obisk pri ustrezno strokovno izobraženi VD (visoki-diplomirani) babici v Navodilih MZ opredeljeni višini nosečnosti. Beležimo vrsto obiska brez diagnoze. V kolikor ginekološki tim nima zaposlene ustrezne VD babice, ta obisk opravi ginekolog in ga umesti med ponovne sistematične preventivne obiske nosečnice.</w:t>
      </w:r>
    </w:p>
    <w:p w14:paraId="2041618E" w14:textId="77777777" w:rsidR="003E67F1" w:rsidRPr="00BB1BED" w:rsidRDefault="003E67F1" w:rsidP="00BF1084">
      <w:pPr>
        <w:jc w:val="both"/>
        <w:rPr>
          <w:rFonts w:asciiTheme="minorHAnsi" w:hAnsiTheme="minorHAnsi" w:cstheme="minorHAnsi"/>
          <w:lang w:val="it-IT"/>
        </w:rPr>
      </w:pPr>
    </w:p>
    <w:p w14:paraId="074836CB" w14:textId="328529E7" w:rsidR="007D7C0C" w:rsidRPr="00BB1BED" w:rsidRDefault="003E67F1" w:rsidP="00BF1084">
      <w:pPr>
        <w:pStyle w:val="Slog21"/>
        <w:rPr>
          <w:rFonts w:asciiTheme="minorHAnsi" w:hAnsiTheme="minorHAnsi" w:cstheme="minorHAnsi"/>
          <w:lang w:val="pl-PL"/>
        </w:rPr>
      </w:pPr>
      <w:bookmarkStart w:id="57" w:name="_Toc57374007"/>
      <w:r w:rsidRPr="00BB1BED">
        <w:rPr>
          <w:rFonts w:asciiTheme="minorHAnsi" w:hAnsiTheme="minorHAnsi" w:cstheme="minorHAnsi"/>
          <w:lang w:val="it-IT"/>
        </w:rPr>
        <w:t>512</w:t>
      </w:r>
      <w:r w:rsidR="0010456D" w:rsidRPr="00BB1BED">
        <w:rPr>
          <w:rFonts w:asciiTheme="minorHAnsi" w:hAnsiTheme="minorHAnsi" w:cstheme="minorHAnsi"/>
          <w:lang w:val="it-IT"/>
        </w:rPr>
        <w:tab/>
      </w:r>
      <w:r w:rsidR="007D7C0C" w:rsidRPr="00BB1BED">
        <w:rPr>
          <w:rFonts w:asciiTheme="minorHAnsi" w:hAnsiTheme="minorHAnsi" w:cstheme="minorHAnsi"/>
          <w:lang w:val="pl-PL"/>
        </w:rPr>
        <w:t xml:space="preserve">preventivni obisk zaradi </w:t>
      </w:r>
      <w:r w:rsidR="00851CF1" w:rsidRPr="00BB1BED">
        <w:rPr>
          <w:rFonts w:asciiTheme="minorHAnsi" w:hAnsiTheme="minorHAnsi" w:cstheme="minorHAnsi"/>
          <w:lang w:val="pl-PL"/>
        </w:rPr>
        <w:t xml:space="preserve">zgodnjega </w:t>
      </w:r>
      <w:r w:rsidR="007D7C0C" w:rsidRPr="00BB1BED">
        <w:rPr>
          <w:rFonts w:asciiTheme="minorHAnsi" w:hAnsiTheme="minorHAnsi" w:cstheme="minorHAnsi"/>
          <w:lang w:val="pl-PL"/>
        </w:rPr>
        <w:t>odkrivanja raka dojk</w:t>
      </w:r>
      <w:bookmarkEnd w:id="57"/>
    </w:p>
    <w:p w14:paraId="786AB1AE" w14:textId="7860E009" w:rsidR="007D7C0C" w:rsidRPr="00BB1BED" w:rsidRDefault="0031678E" w:rsidP="00BF1084">
      <w:pPr>
        <w:jc w:val="both"/>
        <w:rPr>
          <w:rFonts w:asciiTheme="minorHAnsi" w:hAnsiTheme="minorHAnsi" w:cstheme="minorHAnsi"/>
          <w:lang w:val="pl-PL"/>
        </w:rPr>
      </w:pPr>
      <w:r w:rsidRPr="00BB1BED">
        <w:rPr>
          <w:rFonts w:asciiTheme="minorHAnsi" w:hAnsiTheme="minorHAnsi" w:cstheme="minorHAnsi"/>
          <w:lang w:val="pl-PL"/>
        </w:rPr>
        <w:t>D</w:t>
      </w:r>
      <w:r w:rsidR="007D7C0C" w:rsidRPr="00BB1BED">
        <w:rPr>
          <w:rFonts w:asciiTheme="minorHAnsi" w:hAnsiTheme="minorHAnsi" w:cstheme="minorHAnsi"/>
          <w:lang w:val="pl-PL"/>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pl-PL"/>
        </w:rPr>
        <w:t xml:space="preserve"> obsega klinični pregled dojk in mamografijo v skladu z Navodilom za izvajanje preventivnega zdravstvenega varstva na primarni ravni (Ur.l. 19/1998 in 33/2002)</w:t>
      </w:r>
    </w:p>
    <w:p w14:paraId="302F594C" w14:textId="77777777" w:rsidR="007D7C0C" w:rsidRPr="00BB1BED" w:rsidRDefault="007D7C0C" w:rsidP="00BF1084">
      <w:pPr>
        <w:jc w:val="both"/>
        <w:rPr>
          <w:rFonts w:asciiTheme="minorHAnsi" w:hAnsiTheme="minorHAnsi" w:cstheme="minorHAnsi"/>
          <w:lang w:val="pl-PL"/>
        </w:rPr>
      </w:pPr>
    </w:p>
    <w:p w14:paraId="23818078" w14:textId="77777777" w:rsidR="007D7C0C" w:rsidRPr="00BB1BED" w:rsidRDefault="007D7C0C" w:rsidP="00BF1084">
      <w:pPr>
        <w:jc w:val="both"/>
        <w:rPr>
          <w:rFonts w:asciiTheme="minorHAnsi" w:hAnsiTheme="minorHAnsi" w:cstheme="minorHAnsi"/>
          <w:lang w:val="pl-PL"/>
        </w:rPr>
      </w:pPr>
    </w:p>
    <w:p w14:paraId="3A2A367D" w14:textId="633E47CC" w:rsidR="007D7C0C" w:rsidRPr="00BB1BED" w:rsidRDefault="003E67F1" w:rsidP="00BF1084">
      <w:pPr>
        <w:pStyle w:val="Slog21"/>
        <w:rPr>
          <w:rFonts w:asciiTheme="minorHAnsi" w:hAnsiTheme="minorHAnsi" w:cstheme="minorHAnsi"/>
        </w:rPr>
      </w:pPr>
      <w:bookmarkStart w:id="58" w:name="_Toc57374008"/>
      <w:r w:rsidRPr="00BB1BED">
        <w:rPr>
          <w:rFonts w:asciiTheme="minorHAnsi" w:hAnsiTheme="minorHAnsi" w:cstheme="minorHAnsi"/>
        </w:rPr>
        <w:t>513</w:t>
      </w:r>
      <w:r w:rsidR="0010456D" w:rsidRPr="00BB1BED">
        <w:rPr>
          <w:rFonts w:asciiTheme="minorHAnsi" w:hAnsiTheme="minorHAnsi" w:cstheme="minorHAnsi"/>
        </w:rPr>
        <w:tab/>
      </w:r>
      <w:r w:rsidR="007D7C0C" w:rsidRPr="00BB1BED">
        <w:rPr>
          <w:rFonts w:asciiTheme="minorHAnsi" w:hAnsiTheme="minorHAnsi" w:cstheme="minorHAnsi"/>
        </w:rPr>
        <w:t>vstavitev materničnega vložka</w:t>
      </w:r>
      <w:bookmarkEnd w:id="58"/>
    </w:p>
    <w:p w14:paraId="00792A69" w14:textId="391DD2BD" w:rsidR="007D7C0C" w:rsidRPr="00BB1BED" w:rsidRDefault="0031678E" w:rsidP="00BF1084">
      <w:pPr>
        <w:jc w:val="both"/>
        <w:rPr>
          <w:rFonts w:asciiTheme="minorHAnsi" w:hAnsiTheme="minorHAnsi" w:cstheme="minorHAnsi"/>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vstavitev materničnega vložka, ne glede na vrsto izdelka zaradi kontracepcijskih namenov.</w:t>
      </w:r>
    </w:p>
    <w:p w14:paraId="435CBF2F" w14:textId="77777777" w:rsidR="003E67F1" w:rsidRPr="00BB1BED" w:rsidRDefault="003E67F1" w:rsidP="00BF1084">
      <w:pPr>
        <w:jc w:val="both"/>
        <w:rPr>
          <w:rFonts w:asciiTheme="minorHAnsi" w:hAnsiTheme="minorHAnsi" w:cstheme="minorHAnsi"/>
        </w:rPr>
      </w:pPr>
    </w:p>
    <w:p w14:paraId="581F3B07" w14:textId="4BEA7149" w:rsidR="007D7C0C" w:rsidRPr="00BB1BED" w:rsidRDefault="003E67F1" w:rsidP="00BF1084">
      <w:pPr>
        <w:pStyle w:val="Slog21"/>
        <w:rPr>
          <w:rFonts w:asciiTheme="minorHAnsi" w:hAnsiTheme="minorHAnsi" w:cstheme="minorHAnsi"/>
        </w:rPr>
      </w:pPr>
      <w:bookmarkStart w:id="59" w:name="_Toc57374009"/>
      <w:r w:rsidRPr="00BB1BED">
        <w:rPr>
          <w:rFonts w:asciiTheme="minorHAnsi" w:hAnsiTheme="minorHAnsi" w:cstheme="minorHAnsi"/>
        </w:rPr>
        <w:t>514</w:t>
      </w:r>
      <w:r w:rsidR="0010456D" w:rsidRPr="00BB1BED">
        <w:rPr>
          <w:rFonts w:asciiTheme="minorHAnsi" w:hAnsiTheme="minorHAnsi" w:cstheme="minorHAnsi"/>
        </w:rPr>
        <w:tab/>
      </w:r>
      <w:r w:rsidR="007D7C0C" w:rsidRPr="00BB1BED">
        <w:rPr>
          <w:rFonts w:asciiTheme="minorHAnsi" w:hAnsiTheme="minorHAnsi" w:cstheme="minorHAnsi"/>
        </w:rPr>
        <w:t>odstranitev materničnega vložka</w:t>
      </w:r>
      <w:bookmarkEnd w:id="59"/>
    </w:p>
    <w:p w14:paraId="41284F63" w14:textId="1DE61722" w:rsidR="007D7C0C" w:rsidRPr="00BB1BED" w:rsidRDefault="0031678E" w:rsidP="00BF1084">
      <w:pPr>
        <w:jc w:val="both"/>
        <w:rPr>
          <w:rFonts w:asciiTheme="minorHAnsi" w:hAnsiTheme="minorHAnsi" w:cstheme="minorHAnsi"/>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odstranitev materničnega vložka, ne glede na vzrok odstranitve.</w:t>
      </w:r>
    </w:p>
    <w:p w14:paraId="427A6C9F" w14:textId="77777777" w:rsidR="00C91194" w:rsidRPr="00BB1BED" w:rsidRDefault="00C91194" w:rsidP="00BF1084">
      <w:pPr>
        <w:jc w:val="both"/>
        <w:rPr>
          <w:rFonts w:asciiTheme="minorHAnsi" w:hAnsiTheme="minorHAnsi" w:cstheme="minorHAnsi"/>
        </w:rPr>
      </w:pPr>
    </w:p>
    <w:p w14:paraId="6DA5D990" w14:textId="77777777" w:rsidR="007D7C0C" w:rsidRPr="00BB1BED" w:rsidRDefault="007D7C0C" w:rsidP="00BF1084">
      <w:pPr>
        <w:jc w:val="both"/>
        <w:rPr>
          <w:rFonts w:asciiTheme="minorHAnsi" w:hAnsiTheme="minorHAnsi" w:cstheme="minorHAnsi"/>
        </w:rPr>
      </w:pPr>
    </w:p>
    <w:p w14:paraId="0E98664C" w14:textId="77777777" w:rsidR="007D7C0C" w:rsidRPr="00BB1BED" w:rsidRDefault="007D7C0C" w:rsidP="00BF1084">
      <w:pPr>
        <w:pStyle w:val="slog20"/>
        <w:rPr>
          <w:rFonts w:asciiTheme="minorHAnsi" w:hAnsiTheme="minorHAnsi" w:cstheme="minorHAnsi"/>
        </w:rPr>
      </w:pPr>
      <w:r w:rsidRPr="00BB1BED">
        <w:rPr>
          <w:rFonts w:asciiTheme="minorHAnsi" w:hAnsiTheme="minorHAnsi" w:cstheme="minorHAnsi"/>
        </w:rPr>
        <w:lastRenderedPageBreak/>
        <w:tab/>
      </w:r>
      <w:bookmarkStart w:id="60" w:name="_Toc57374010"/>
      <w:r w:rsidRPr="00BB1BED">
        <w:rPr>
          <w:rFonts w:asciiTheme="minorHAnsi" w:hAnsiTheme="minorHAnsi" w:cstheme="minorHAnsi"/>
        </w:rPr>
        <w:t>Preventivni obiski odraslih in aktivne populacije</w:t>
      </w:r>
      <w:bookmarkEnd w:id="60"/>
    </w:p>
    <w:p w14:paraId="0FB143C1" w14:textId="77777777" w:rsidR="00106479" w:rsidRPr="00BB1BED" w:rsidRDefault="00106479" w:rsidP="00BF1084">
      <w:pPr>
        <w:rPr>
          <w:rFonts w:asciiTheme="minorHAnsi" w:hAnsiTheme="minorHAnsi"/>
        </w:rPr>
      </w:pPr>
    </w:p>
    <w:p w14:paraId="07992431" w14:textId="790723EE" w:rsidR="007D7C0C" w:rsidRPr="00BB1BED" w:rsidRDefault="003E67F1" w:rsidP="00BF1084">
      <w:pPr>
        <w:pStyle w:val="Slog21"/>
        <w:rPr>
          <w:rFonts w:asciiTheme="minorHAnsi" w:hAnsiTheme="minorHAnsi" w:cstheme="minorHAnsi"/>
          <w:lang w:val="it-IT"/>
        </w:rPr>
      </w:pPr>
      <w:bookmarkStart w:id="61" w:name="_Toc57374011"/>
      <w:r w:rsidRPr="00BB1BED">
        <w:rPr>
          <w:rFonts w:asciiTheme="minorHAnsi" w:hAnsiTheme="minorHAnsi" w:cstheme="minorHAnsi"/>
          <w:lang w:val="it-IT"/>
        </w:rPr>
        <w:t>601</w:t>
      </w:r>
      <w:r w:rsidR="0010456D" w:rsidRPr="00BB1BED">
        <w:rPr>
          <w:rFonts w:asciiTheme="minorHAnsi" w:hAnsiTheme="minorHAnsi" w:cstheme="minorHAnsi"/>
          <w:lang w:val="it-IT"/>
        </w:rPr>
        <w:tab/>
      </w:r>
      <w:r w:rsidR="007D7C0C" w:rsidRPr="00BB1BED">
        <w:rPr>
          <w:rFonts w:asciiTheme="minorHAnsi" w:hAnsiTheme="minorHAnsi" w:cstheme="minorHAnsi"/>
          <w:lang w:val="it-IT"/>
        </w:rPr>
        <w:t>preventivni pregled odraslih (razen 602 in 603)</w:t>
      </w:r>
      <w:bookmarkEnd w:id="61"/>
    </w:p>
    <w:p w14:paraId="190E1038" w14:textId="425606EC" w:rsidR="007D7C0C" w:rsidRPr="00BB1BED" w:rsidRDefault="0031678E" w:rsidP="00BF1084">
      <w:pPr>
        <w:numPr>
          <w:ilvl w:val="12"/>
          <w:numId w:val="0"/>
        </w:numPr>
        <w:jc w:val="both"/>
        <w:rPr>
          <w:rFonts w:asciiTheme="minorHAnsi" w:hAnsiTheme="minorHAnsi" w:cstheme="minorHAnsi"/>
          <w:lang w:val="it-IT"/>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namen</w:t>
      </w:r>
      <w:proofErr w:type="gramEnd"/>
      <w:r w:rsidR="007D7C0C" w:rsidRPr="00BB1BED">
        <w:rPr>
          <w:rFonts w:asciiTheme="minorHAnsi" w:hAnsiTheme="minorHAnsi" w:cstheme="minorHAnsi"/>
          <w:lang w:val="it-IT"/>
        </w:rPr>
        <w:t xml:space="preserve"> je nadaljevanje aktivne skrbi za ohranjanje zdravja posameznika, odkrivanju zdravstvene problematike in svetovanje. Storitev obsega osebno, družinsko in socialno anamnezo, izvedbo presejalnih testov, somatski in psihosocialni status. V storitev je vključena tudi individualna zdravstvena vzgoja in ocena cepilnega statusa. Preventivni pregled za ugotavljanje ogroženosti zaradi bolezni srca in ožilja (prvi in ponovni – kontrolni) se ne vpisuje pod 601, ampak pod 602 oziroma 603.</w:t>
      </w:r>
    </w:p>
    <w:p w14:paraId="722A1755" w14:textId="77777777" w:rsidR="006D6438" w:rsidRPr="00BB1BED" w:rsidRDefault="006D6438" w:rsidP="00BF1084">
      <w:pPr>
        <w:pStyle w:val="Slog21"/>
        <w:rPr>
          <w:rFonts w:asciiTheme="minorHAnsi" w:hAnsiTheme="minorHAnsi" w:cstheme="minorHAnsi"/>
          <w:lang w:val="it-IT"/>
        </w:rPr>
      </w:pPr>
    </w:p>
    <w:p w14:paraId="12B2629A" w14:textId="6D37AF7A" w:rsidR="007D7C0C" w:rsidRPr="00BB1BED" w:rsidRDefault="007D7C0C" w:rsidP="00BF1084">
      <w:pPr>
        <w:pStyle w:val="Slog21"/>
        <w:rPr>
          <w:rFonts w:asciiTheme="minorHAnsi" w:hAnsiTheme="minorHAnsi" w:cstheme="minorHAnsi"/>
          <w:lang w:val="it-IT"/>
        </w:rPr>
      </w:pPr>
      <w:bookmarkStart w:id="62" w:name="_Toc57374012"/>
      <w:r w:rsidRPr="00BB1BED">
        <w:rPr>
          <w:rFonts w:asciiTheme="minorHAnsi" w:hAnsiTheme="minorHAnsi" w:cstheme="minorHAnsi"/>
          <w:lang w:val="it-IT"/>
        </w:rPr>
        <w:t>602</w:t>
      </w:r>
      <w:r w:rsidRPr="00BB1BED">
        <w:rPr>
          <w:rFonts w:asciiTheme="minorHAnsi" w:hAnsiTheme="minorHAnsi" w:cstheme="minorHAnsi"/>
          <w:lang w:val="it-IT"/>
        </w:rPr>
        <w:tab/>
        <w:t>preventivni pregled za ugotavljanje ogroženosti zaradi bolezni srca in ožilja, prvi</w:t>
      </w:r>
      <w:bookmarkEnd w:id="62"/>
    </w:p>
    <w:p w14:paraId="607D573B" w14:textId="3536F0AC" w:rsidR="007D7C0C" w:rsidRPr="00BB1BED" w:rsidRDefault="0031678E" w:rsidP="00BF1084">
      <w:pPr>
        <w:numPr>
          <w:ilvl w:val="12"/>
          <w:numId w:val="0"/>
        </w:numPr>
        <w:jc w:val="both"/>
        <w:rPr>
          <w:rFonts w:asciiTheme="minorHAnsi" w:hAnsiTheme="minorHAnsi" w:cstheme="minorHAnsi"/>
          <w:lang w:val="it-IT"/>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to</w:t>
      </w:r>
      <w:proofErr w:type="gramEnd"/>
      <w:r w:rsidR="007D7C0C" w:rsidRPr="00BB1BED">
        <w:rPr>
          <w:rFonts w:asciiTheme="minorHAnsi" w:hAnsiTheme="minorHAnsi" w:cstheme="minorHAnsi"/>
          <w:lang w:val="it-IT"/>
        </w:rPr>
        <w:t xml:space="preserve"> je prvi preventivni pregled za ugotavljanje ogroženosti zaradi bolezni srca in ožilja v okviru dejavnosti splošne medicine za moške stare od 35 – 65 let in za ženske stare od 45 – 70 let.</w:t>
      </w:r>
      <w:r w:rsidR="00B36367" w:rsidRPr="00BB1BED">
        <w:rPr>
          <w:rFonts w:asciiTheme="minorHAnsi" w:hAnsiTheme="minorHAnsi" w:cstheme="minorHAnsi"/>
          <w:lang w:val="it-IT"/>
        </w:rPr>
        <w:t xml:space="preserve"> Ta pregled je ekvivalenten pregledu s šifro storitve ZZZS K0005. </w:t>
      </w:r>
    </w:p>
    <w:p w14:paraId="43884F7F" w14:textId="77777777" w:rsidR="007D7C0C" w:rsidRPr="00BB1BED" w:rsidRDefault="007D7C0C" w:rsidP="00BF1084">
      <w:pPr>
        <w:numPr>
          <w:ilvl w:val="12"/>
          <w:numId w:val="0"/>
        </w:numPr>
        <w:jc w:val="both"/>
        <w:rPr>
          <w:rFonts w:asciiTheme="minorHAnsi" w:hAnsiTheme="minorHAnsi" w:cstheme="minorHAnsi"/>
          <w:u w:val="single"/>
          <w:lang w:val="it-IT"/>
        </w:rPr>
      </w:pPr>
    </w:p>
    <w:p w14:paraId="5F5E858A" w14:textId="77777777" w:rsidR="007D7C0C" w:rsidRPr="00BB1BED" w:rsidRDefault="007D7C0C" w:rsidP="00BF1084">
      <w:pPr>
        <w:pStyle w:val="Slog21"/>
        <w:rPr>
          <w:rFonts w:asciiTheme="minorHAnsi" w:hAnsiTheme="minorHAnsi" w:cstheme="minorHAnsi"/>
          <w:lang w:val="it-IT"/>
        </w:rPr>
      </w:pPr>
      <w:bookmarkStart w:id="63" w:name="_Toc57374013"/>
      <w:r w:rsidRPr="00BB1BED">
        <w:rPr>
          <w:rFonts w:asciiTheme="minorHAnsi" w:hAnsiTheme="minorHAnsi" w:cstheme="minorHAnsi"/>
          <w:lang w:val="it-IT"/>
        </w:rPr>
        <w:t>603</w:t>
      </w:r>
      <w:r w:rsidRPr="00BB1BED">
        <w:rPr>
          <w:rFonts w:asciiTheme="minorHAnsi" w:hAnsiTheme="minorHAnsi" w:cstheme="minorHAnsi"/>
          <w:lang w:val="it-IT"/>
        </w:rPr>
        <w:tab/>
        <w:t>preventivni pregled za ugotavljanje ogroženosti zaradi bolezni srca in ožilja, ponovni – kontrolni (za paciente s povečano ogroženostjo &gt; 20%)</w:t>
      </w:r>
      <w:bookmarkEnd w:id="63"/>
    </w:p>
    <w:p w14:paraId="4835E722" w14:textId="1825F501" w:rsidR="007D7C0C" w:rsidRPr="00BB1BED" w:rsidRDefault="0031678E" w:rsidP="00BF1084">
      <w:pPr>
        <w:numPr>
          <w:ilvl w:val="12"/>
          <w:numId w:val="0"/>
        </w:numPr>
        <w:jc w:val="both"/>
        <w:rPr>
          <w:rFonts w:asciiTheme="minorHAnsi" w:hAnsiTheme="minorHAnsi" w:cstheme="minorHAnsi"/>
          <w:lang w:val="it-IT"/>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to</w:t>
      </w:r>
      <w:proofErr w:type="gramEnd"/>
      <w:r w:rsidR="007D7C0C" w:rsidRPr="00BB1BED">
        <w:rPr>
          <w:rFonts w:asciiTheme="minorHAnsi" w:hAnsiTheme="minorHAnsi" w:cstheme="minorHAnsi"/>
          <w:lang w:val="it-IT"/>
        </w:rPr>
        <w:t xml:space="preserve"> je ponovni – kontrolni preventivni pregled za ugotavljanje ogroženosti zaradi bolezni srca in ožilja </w:t>
      </w:r>
      <w:r w:rsidR="007D7C0C" w:rsidRPr="00BB1BED">
        <w:rPr>
          <w:rFonts w:asciiTheme="minorHAnsi" w:hAnsiTheme="minorHAnsi" w:cstheme="minorHAnsi"/>
          <w:u w:val="single"/>
          <w:lang w:val="it-IT"/>
        </w:rPr>
        <w:t xml:space="preserve">(za paciente s povečano ogroženostjo &gt; 20%) </w:t>
      </w:r>
      <w:r w:rsidR="007D7C0C" w:rsidRPr="00BB1BED">
        <w:rPr>
          <w:rFonts w:asciiTheme="minorHAnsi" w:hAnsiTheme="minorHAnsi" w:cstheme="minorHAnsi"/>
          <w:lang w:val="it-IT"/>
        </w:rPr>
        <w:t>v okviru dejavnosti splošne medicine (za moške stare od 35 – 65 let in za ženske stare od 45 – 70 let).</w:t>
      </w:r>
      <w:r w:rsidR="00B36367" w:rsidRPr="00BB1BED">
        <w:rPr>
          <w:rFonts w:asciiTheme="minorHAnsi" w:hAnsiTheme="minorHAnsi" w:cstheme="minorHAnsi"/>
          <w:lang w:val="it-IT"/>
        </w:rPr>
        <w:t xml:space="preserve"> Ta pregled je ekvivalenten pregledu s šifro storitve ZZZS K0018.</w:t>
      </w:r>
    </w:p>
    <w:p w14:paraId="56F0E1AF" w14:textId="77777777" w:rsidR="007D7C0C" w:rsidRPr="00BB1BED" w:rsidRDefault="007D7C0C" w:rsidP="00BF1084">
      <w:pPr>
        <w:numPr>
          <w:ilvl w:val="12"/>
          <w:numId w:val="0"/>
        </w:numPr>
        <w:jc w:val="both"/>
        <w:rPr>
          <w:rFonts w:asciiTheme="minorHAnsi" w:hAnsiTheme="minorHAnsi" w:cstheme="minorHAnsi"/>
          <w:u w:val="single"/>
          <w:lang w:val="it-IT"/>
        </w:rPr>
      </w:pPr>
    </w:p>
    <w:p w14:paraId="344357CF" w14:textId="1D832B4B" w:rsidR="007654C8" w:rsidRPr="00BB1BED" w:rsidRDefault="007654C8" w:rsidP="00BF1084">
      <w:pPr>
        <w:pStyle w:val="Slog21"/>
        <w:rPr>
          <w:rFonts w:asciiTheme="minorHAnsi" w:hAnsiTheme="minorHAnsi" w:cstheme="minorHAnsi"/>
          <w:lang w:val="it-IT"/>
        </w:rPr>
      </w:pPr>
      <w:bookmarkStart w:id="64" w:name="_Toc57374014"/>
      <w:r w:rsidRPr="00BB1BED">
        <w:rPr>
          <w:rFonts w:asciiTheme="minorHAnsi" w:hAnsiTheme="minorHAnsi" w:cstheme="minorHAnsi"/>
          <w:lang w:val="it-IT"/>
        </w:rPr>
        <w:t>604</w:t>
      </w:r>
      <w:r w:rsidR="00102D7D" w:rsidRPr="00BB1BED">
        <w:rPr>
          <w:rFonts w:asciiTheme="minorHAnsi" w:hAnsiTheme="minorHAnsi" w:cstheme="minorHAnsi"/>
          <w:lang w:val="it-IT"/>
        </w:rPr>
        <w:tab/>
      </w:r>
      <w:r w:rsidRPr="00BB1BED">
        <w:rPr>
          <w:rFonts w:asciiTheme="minorHAnsi" w:hAnsiTheme="minorHAnsi" w:cstheme="minorHAnsi"/>
          <w:lang w:val="it-IT"/>
        </w:rPr>
        <w:t xml:space="preserve">preventivna obravnava s presejanjem in svetovanjem – </w:t>
      </w:r>
      <w:proofErr w:type="gramStart"/>
      <w:r w:rsidRPr="00BB1BED">
        <w:rPr>
          <w:rFonts w:asciiTheme="minorHAnsi" w:hAnsiTheme="minorHAnsi" w:cstheme="minorHAnsi"/>
          <w:lang w:val="it-IT"/>
        </w:rPr>
        <w:t>DMS:  ogroženost</w:t>
      </w:r>
      <w:proofErr w:type="gramEnd"/>
      <w:r w:rsidRPr="00BB1BED">
        <w:rPr>
          <w:rFonts w:asciiTheme="minorHAnsi" w:hAnsiTheme="minorHAnsi" w:cstheme="minorHAnsi"/>
          <w:lang w:val="it-IT"/>
        </w:rPr>
        <w:t xml:space="preserve"> za kronične nenalezljive bolezni (KNB)</w:t>
      </w:r>
      <w:bookmarkEnd w:id="64"/>
      <w:r w:rsidRPr="00BB1BED">
        <w:rPr>
          <w:rFonts w:asciiTheme="minorHAnsi" w:hAnsiTheme="minorHAnsi" w:cstheme="minorHAnsi"/>
          <w:lang w:val="it-IT"/>
        </w:rPr>
        <w:t xml:space="preserve"> </w:t>
      </w:r>
    </w:p>
    <w:p w14:paraId="4A964752" w14:textId="1EECEE12" w:rsidR="00B36367" w:rsidRPr="00BB1BED" w:rsidRDefault="0031678E" w:rsidP="00BF1084">
      <w:pPr>
        <w:numPr>
          <w:ilvl w:val="12"/>
          <w:numId w:val="0"/>
        </w:numPr>
        <w:jc w:val="both"/>
        <w:rPr>
          <w:rFonts w:asciiTheme="minorHAnsi" w:hAnsiTheme="minorHAnsi" w:cstheme="minorHAnsi"/>
          <w:lang w:val="it-IT"/>
        </w:rPr>
      </w:pPr>
      <w:proofErr w:type="gramStart"/>
      <w:r w:rsidRPr="00BB1BED">
        <w:rPr>
          <w:rFonts w:asciiTheme="minorHAnsi" w:hAnsiTheme="minorHAnsi" w:cstheme="minorHAnsi"/>
          <w:lang w:val="it-IT"/>
        </w:rPr>
        <w:t>D</w:t>
      </w:r>
      <w:r w:rsidR="007654C8" w:rsidRPr="00BB1BED">
        <w:rPr>
          <w:rFonts w:asciiTheme="minorHAnsi" w:hAnsiTheme="minorHAnsi" w:cstheme="minorHAnsi"/>
          <w:lang w:val="it-IT"/>
        </w:rPr>
        <w:t xml:space="preserve">efinicija </w:t>
      </w:r>
      <w:r w:rsidR="007654C8" w:rsidRPr="00BB1BED">
        <w:rPr>
          <w:rFonts w:asciiTheme="minorHAnsi" w:hAnsiTheme="minorHAnsi" w:cstheme="minorHAnsi"/>
        </w:rPr>
        <w:sym w:font="Symbol" w:char="F0DE"/>
      </w:r>
      <w:r w:rsidR="007654C8" w:rsidRPr="00BB1BED">
        <w:rPr>
          <w:rFonts w:asciiTheme="minorHAnsi" w:hAnsiTheme="minorHAnsi" w:cstheme="minorHAnsi"/>
          <w:lang w:val="it-IT"/>
        </w:rPr>
        <w:t xml:space="preserve"> </w:t>
      </w:r>
      <w:r w:rsidR="00684A4B" w:rsidRPr="00BB1BED">
        <w:rPr>
          <w:rFonts w:asciiTheme="minorHAnsi" w:hAnsiTheme="minorHAnsi" w:cstheme="minorHAnsi"/>
          <w:lang w:val="it-IT"/>
        </w:rPr>
        <w:t>to</w:t>
      </w:r>
      <w:proofErr w:type="gramEnd"/>
      <w:r w:rsidR="00684A4B" w:rsidRPr="00BB1BED">
        <w:rPr>
          <w:rFonts w:asciiTheme="minorHAnsi" w:hAnsiTheme="minorHAnsi" w:cstheme="minorHAnsi"/>
          <w:lang w:val="it-IT"/>
        </w:rPr>
        <w:t xml:space="preserve"> je prvi preventivni pregled za ugotavljanje ogroženosti za kronične nenalezljive bolezni, ki vključuje posebej opredeljene postopke presejanja, postopke in posege zdravstvene nege, evidentiranje in vrednotenje rezultatov presejanja in določanje tveganja za KNB ter svetovanje za zdrav življenjski slog in opuščanje zdravstveno tveganih vedenj. Pregled ponovimo čez 5 let. </w:t>
      </w:r>
    </w:p>
    <w:p w14:paraId="168C72B3" w14:textId="06F3F911" w:rsidR="007654C8" w:rsidRPr="00BB1BED" w:rsidRDefault="00B36367" w:rsidP="00BF1084">
      <w:pPr>
        <w:numPr>
          <w:ilvl w:val="12"/>
          <w:numId w:val="0"/>
        </w:numPr>
        <w:jc w:val="both"/>
        <w:rPr>
          <w:rFonts w:asciiTheme="minorHAnsi" w:hAnsiTheme="minorHAnsi" w:cstheme="minorHAnsi"/>
          <w:lang w:val="it-IT"/>
        </w:rPr>
      </w:pPr>
      <w:r w:rsidRPr="00BB1BED">
        <w:rPr>
          <w:rFonts w:asciiTheme="minorHAnsi" w:hAnsiTheme="minorHAnsi" w:cstheme="minorHAnsi"/>
          <w:lang w:val="it-IT"/>
        </w:rPr>
        <w:t>Ta pregled je ekvivalenten pregledu s šifro storitve ZZZS K01</w:t>
      </w:r>
      <w:r w:rsidR="003764B7" w:rsidRPr="00BB1BED">
        <w:rPr>
          <w:rFonts w:asciiTheme="minorHAnsi" w:hAnsiTheme="minorHAnsi" w:cstheme="minorHAnsi"/>
          <w:lang w:val="it-IT"/>
        </w:rPr>
        <w:t>21</w:t>
      </w:r>
      <w:r w:rsidRPr="00BB1BED">
        <w:rPr>
          <w:rFonts w:asciiTheme="minorHAnsi" w:hAnsiTheme="minorHAnsi" w:cstheme="minorHAnsi"/>
          <w:lang w:val="it-IT"/>
        </w:rPr>
        <w:t>.</w:t>
      </w:r>
    </w:p>
    <w:p w14:paraId="2518EFFB" w14:textId="77777777" w:rsidR="007654C8" w:rsidRPr="00BB1BED" w:rsidRDefault="007654C8" w:rsidP="00BF1084">
      <w:pPr>
        <w:numPr>
          <w:ilvl w:val="12"/>
          <w:numId w:val="0"/>
        </w:numPr>
        <w:jc w:val="both"/>
        <w:rPr>
          <w:rFonts w:asciiTheme="minorHAnsi" w:hAnsiTheme="minorHAnsi" w:cstheme="minorHAnsi"/>
          <w:u w:val="single"/>
          <w:lang w:val="it-IT"/>
        </w:rPr>
      </w:pPr>
    </w:p>
    <w:p w14:paraId="48BB3771" w14:textId="7FF82BC2" w:rsidR="007654C8" w:rsidRPr="00BB1BED" w:rsidRDefault="007654C8" w:rsidP="00BF1084">
      <w:pPr>
        <w:pStyle w:val="Slog21"/>
        <w:rPr>
          <w:rFonts w:asciiTheme="minorHAnsi" w:hAnsiTheme="minorHAnsi" w:cstheme="minorHAnsi"/>
          <w:lang w:val="it-IT"/>
        </w:rPr>
      </w:pPr>
      <w:bookmarkStart w:id="65" w:name="_Toc57374015"/>
      <w:r w:rsidRPr="00BB1BED">
        <w:rPr>
          <w:rFonts w:asciiTheme="minorHAnsi" w:hAnsiTheme="minorHAnsi" w:cstheme="minorHAnsi"/>
          <w:lang w:val="it-IT"/>
        </w:rPr>
        <w:t>605</w:t>
      </w:r>
      <w:r w:rsidRPr="00BB1BED">
        <w:rPr>
          <w:rFonts w:asciiTheme="minorHAnsi" w:hAnsiTheme="minorHAnsi" w:cstheme="minorHAnsi"/>
          <w:lang w:val="it-IT"/>
        </w:rPr>
        <w:tab/>
        <w:t>preventivna obravnava s presejanjem in svetovanjem – DMS: srčno žilna ogroženost (SŽO)</w:t>
      </w:r>
      <w:bookmarkEnd w:id="65"/>
    </w:p>
    <w:p w14:paraId="00F9B8ED" w14:textId="1A8D14F8" w:rsidR="00B36367" w:rsidRPr="00BB1BED" w:rsidRDefault="0031678E" w:rsidP="00BF1084">
      <w:pPr>
        <w:numPr>
          <w:ilvl w:val="12"/>
          <w:numId w:val="0"/>
        </w:numPr>
        <w:jc w:val="both"/>
        <w:rPr>
          <w:rFonts w:asciiTheme="minorHAnsi" w:hAnsiTheme="minorHAnsi" w:cstheme="minorHAnsi"/>
          <w:lang w:val="it-IT"/>
        </w:rPr>
      </w:pPr>
      <w:proofErr w:type="gramStart"/>
      <w:r w:rsidRPr="00BB1BED">
        <w:rPr>
          <w:rFonts w:asciiTheme="minorHAnsi" w:hAnsiTheme="minorHAnsi" w:cstheme="minorHAnsi"/>
          <w:lang w:val="it-IT"/>
        </w:rPr>
        <w:t>D</w:t>
      </w:r>
      <w:r w:rsidR="007654C8" w:rsidRPr="00BB1BED">
        <w:rPr>
          <w:rFonts w:asciiTheme="minorHAnsi" w:hAnsiTheme="minorHAnsi" w:cstheme="minorHAnsi"/>
          <w:lang w:val="it-IT"/>
        </w:rPr>
        <w:t xml:space="preserve">efinicija </w:t>
      </w:r>
      <w:r w:rsidR="007654C8" w:rsidRPr="00BB1BED">
        <w:rPr>
          <w:rFonts w:asciiTheme="minorHAnsi" w:hAnsiTheme="minorHAnsi" w:cstheme="minorHAnsi"/>
        </w:rPr>
        <w:sym w:font="Symbol" w:char="F0DE"/>
      </w:r>
      <w:r w:rsidR="007654C8" w:rsidRPr="00BB1BED">
        <w:rPr>
          <w:rFonts w:asciiTheme="minorHAnsi" w:hAnsiTheme="minorHAnsi" w:cstheme="minorHAnsi"/>
          <w:lang w:val="it-IT"/>
        </w:rPr>
        <w:t xml:space="preserve"> </w:t>
      </w:r>
      <w:r w:rsidR="00791C94" w:rsidRPr="00BB1BED">
        <w:rPr>
          <w:rFonts w:asciiTheme="minorHAnsi" w:hAnsiTheme="minorHAnsi" w:cstheme="minorHAnsi"/>
          <w:lang w:val="it-IT"/>
        </w:rPr>
        <w:t>to</w:t>
      </w:r>
      <w:proofErr w:type="gramEnd"/>
      <w:r w:rsidR="00791C94" w:rsidRPr="00BB1BED">
        <w:rPr>
          <w:rFonts w:asciiTheme="minorHAnsi" w:hAnsiTheme="minorHAnsi" w:cstheme="minorHAnsi"/>
          <w:lang w:val="it-IT"/>
        </w:rPr>
        <w:t xml:space="preserve"> je ponovni preventivni pregled zaradi spremljanja </w:t>
      </w:r>
      <w:r w:rsidR="00482DF8" w:rsidRPr="00BB1BED">
        <w:rPr>
          <w:rFonts w:asciiTheme="minorHAnsi" w:hAnsiTheme="minorHAnsi" w:cstheme="minorHAnsi"/>
          <w:lang w:val="it-IT"/>
        </w:rPr>
        <w:t>srčno-žilne ogroženosti, ki vključuje posebej opredeljene postopke presejanja, postopke in posege zdravstvene nege, evidentiranje in vrednotenje rezultatov presejanja in določanje tveganja za srčno-žilne bolezni ter svetovanje za zdrav življenjski slog in opuščanje zdravstveno tveganih vedenj.</w:t>
      </w:r>
    </w:p>
    <w:p w14:paraId="514AB9EC" w14:textId="58A6B300" w:rsidR="007654C8" w:rsidRPr="00BB1BED" w:rsidRDefault="00B36367" w:rsidP="00BF1084">
      <w:pPr>
        <w:numPr>
          <w:ilvl w:val="12"/>
          <w:numId w:val="0"/>
        </w:numPr>
        <w:jc w:val="both"/>
        <w:rPr>
          <w:rFonts w:asciiTheme="minorHAnsi" w:hAnsiTheme="minorHAnsi" w:cstheme="minorHAnsi"/>
          <w:lang w:val="it-IT"/>
        </w:rPr>
      </w:pPr>
      <w:r w:rsidRPr="00BB1BED">
        <w:rPr>
          <w:rFonts w:asciiTheme="minorHAnsi" w:hAnsiTheme="minorHAnsi" w:cstheme="minorHAnsi"/>
          <w:lang w:val="it-IT"/>
        </w:rPr>
        <w:t>Ta pregled je ekvivalenten pregl</w:t>
      </w:r>
      <w:r w:rsidR="00482DF8" w:rsidRPr="00BB1BED">
        <w:rPr>
          <w:rFonts w:asciiTheme="minorHAnsi" w:hAnsiTheme="minorHAnsi" w:cstheme="minorHAnsi"/>
          <w:lang w:val="it-IT"/>
        </w:rPr>
        <w:t xml:space="preserve">edu s šifro storitve ZZZS </w:t>
      </w:r>
      <w:r w:rsidR="00336D1F" w:rsidRPr="00BB1BED">
        <w:rPr>
          <w:rFonts w:asciiTheme="minorHAnsi" w:hAnsiTheme="minorHAnsi" w:cstheme="minorHAnsi"/>
          <w:lang w:val="it-IT"/>
        </w:rPr>
        <w:t>K0100 (do 31.3.2014)</w:t>
      </w:r>
      <w:r w:rsidR="006E4B36" w:rsidRPr="00BB1BED">
        <w:rPr>
          <w:rFonts w:asciiTheme="minorHAnsi" w:hAnsiTheme="minorHAnsi" w:cstheme="minorHAnsi"/>
          <w:lang w:val="it-IT"/>
        </w:rPr>
        <w:t xml:space="preserve"> oz. </w:t>
      </w:r>
      <w:r w:rsidR="00482DF8" w:rsidRPr="00BB1BED">
        <w:rPr>
          <w:rFonts w:asciiTheme="minorHAnsi" w:hAnsiTheme="minorHAnsi" w:cstheme="minorHAnsi"/>
          <w:lang w:val="it-IT"/>
        </w:rPr>
        <w:t xml:space="preserve">K0119 </w:t>
      </w:r>
      <w:r w:rsidR="006E4B36" w:rsidRPr="00BB1BED">
        <w:rPr>
          <w:rFonts w:asciiTheme="minorHAnsi" w:hAnsiTheme="minorHAnsi" w:cstheme="minorHAnsi"/>
          <w:lang w:val="it-IT"/>
        </w:rPr>
        <w:t xml:space="preserve">(od 1.4.2014) </w:t>
      </w:r>
      <w:r w:rsidR="00482DF8" w:rsidRPr="00BB1BED">
        <w:rPr>
          <w:rFonts w:asciiTheme="minorHAnsi" w:hAnsiTheme="minorHAnsi" w:cstheme="minorHAnsi"/>
          <w:lang w:val="it-IT"/>
        </w:rPr>
        <w:t>in se ne beleži, kadar se beleži K01</w:t>
      </w:r>
      <w:r w:rsidR="00336D1F" w:rsidRPr="00BB1BED">
        <w:rPr>
          <w:rFonts w:asciiTheme="minorHAnsi" w:hAnsiTheme="minorHAnsi" w:cstheme="minorHAnsi"/>
          <w:lang w:val="it-IT"/>
        </w:rPr>
        <w:t>21</w:t>
      </w:r>
      <w:r w:rsidR="00482DF8" w:rsidRPr="00BB1BED">
        <w:rPr>
          <w:rFonts w:asciiTheme="minorHAnsi" w:hAnsiTheme="minorHAnsi" w:cstheme="minorHAnsi"/>
          <w:lang w:val="it-IT"/>
        </w:rPr>
        <w:t xml:space="preserve">. </w:t>
      </w:r>
    </w:p>
    <w:p w14:paraId="3ACB84B3" w14:textId="77777777" w:rsidR="007654C8" w:rsidRPr="00BB1BED" w:rsidRDefault="007654C8" w:rsidP="00BF1084">
      <w:pPr>
        <w:numPr>
          <w:ilvl w:val="12"/>
          <w:numId w:val="0"/>
        </w:numPr>
        <w:jc w:val="both"/>
        <w:rPr>
          <w:rFonts w:asciiTheme="minorHAnsi" w:hAnsiTheme="minorHAnsi" w:cstheme="minorHAnsi"/>
          <w:u w:val="single"/>
          <w:lang w:val="it-IT"/>
        </w:rPr>
      </w:pPr>
    </w:p>
    <w:p w14:paraId="2CAEAB6F" w14:textId="1FE14090" w:rsidR="007654C8" w:rsidRPr="00BB1BED" w:rsidRDefault="007654C8" w:rsidP="00BF1084">
      <w:pPr>
        <w:pStyle w:val="Slog21"/>
        <w:rPr>
          <w:rFonts w:asciiTheme="minorHAnsi" w:hAnsiTheme="minorHAnsi" w:cstheme="minorHAnsi"/>
          <w:lang w:val="it-IT"/>
        </w:rPr>
      </w:pPr>
      <w:bookmarkStart w:id="66" w:name="_Toc57374016"/>
      <w:r w:rsidRPr="00BB1BED">
        <w:rPr>
          <w:rFonts w:asciiTheme="minorHAnsi" w:hAnsiTheme="minorHAnsi" w:cstheme="minorHAnsi"/>
          <w:lang w:val="it-IT"/>
        </w:rPr>
        <w:t>606</w:t>
      </w:r>
      <w:r w:rsidRPr="00BB1BED">
        <w:rPr>
          <w:rFonts w:asciiTheme="minorHAnsi" w:hAnsiTheme="minorHAnsi" w:cstheme="minorHAnsi"/>
          <w:lang w:val="it-IT"/>
        </w:rPr>
        <w:tab/>
        <w:t>preventivna obravnava s presejanjem in svetovanjem – DMS: ogroženost za zvišan krvni tlak (AH)</w:t>
      </w:r>
      <w:bookmarkEnd w:id="66"/>
    </w:p>
    <w:p w14:paraId="4FB5EE17" w14:textId="51993890" w:rsidR="00B36367" w:rsidRPr="00BB1BED" w:rsidRDefault="0031678E" w:rsidP="00BF1084">
      <w:pPr>
        <w:numPr>
          <w:ilvl w:val="12"/>
          <w:numId w:val="0"/>
        </w:numPr>
        <w:jc w:val="both"/>
        <w:rPr>
          <w:rFonts w:asciiTheme="minorHAnsi" w:hAnsiTheme="minorHAnsi" w:cstheme="minorHAnsi"/>
          <w:lang w:val="it-IT"/>
        </w:rPr>
      </w:pPr>
      <w:proofErr w:type="gramStart"/>
      <w:r w:rsidRPr="00BB1BED">
        <w:rPr>
          <w:rFonts w:asciiTheme="minorHAnsi" w:hAnsiTheme="minorHAnsi" w:cstheme="minorHAnsi"/>
          <w:lang w:val="it-IT"/>
        </w:rPr>
        <w:t>D</w:t>
      </w:r>
      <w:r w:rsidR="007654C8" w:rsidRPr="00BB1BED">
        <w:rPr>
          <w:rFonts w:asciiTheme="minorHAnsi" w:hAnsiTheme="minorHAnsi" w:cstheme="minorHAnsi"/>
          <w:lang w:val="it-IT"/>
        </w:rPr>
        <w:t xml:space="preserve">efinicija </w:t>
      </w:r>
      <w:r w:rsidR="007654C8" w:rsidRPr="00BB1BED">
        <w:rPr>
          <w:rFonts w:asciiTheme="minorHAnsi" w:hAnsiTheme="minorHAnsi" w:cstheme="minorHAnsi"/>
        </w:rPr>
        <w:sym w:font="Symbol" w:char="F0DE"/>
      </w:r>
      <w:r w:rsidR="007654C8" w:rsidRPr="00BB1BED">
        <w:rPr>
          <w:rFonts w:asciiTheme="minorHAnsi" w:hAnsiTheme="minorHAnsi" w:cstheme="minorHAnsi"/>
          <w:lang w:val="it-IT"/>
        </w:rPr>
        <w:t xml:space="preserve"> </w:t>
      </w:r>
      <w:r w:rsidR="00791C94" w:rsidRPr="00BB1BED">
        <w:rPr>
          <w:rFonts w:asciiTheme="minorHAnsi" w:hAnsiTheme="minorHAnsi" w:cstheme="minorHAnsi"/>
          <w:lang w:val="it-IT"/>
        </w:rPr>
        <w:t>to</w:t>
      </w:r>
      <w:proofErr w:type="gramEnd"/>
      <w:r w:rsidR="00791C94" w:rsidRPr="00BB1BED">
        <w:rPr>
          <w:rFonts w:asciiTheme="minorHAnsi" w:hAnsiTheme="minorHAnsi" w:cstheme="minorHAnsi"/>
          <w:lang w:val="it-IT"/>
        </w:rPr>
        <w:t xml:space="preserve"> je ponovni preventivni pregled zaradi spremljanja ogroženosti za zvišan krvni tlak, ki vključuje posebej opredeljene postopke presejanja, postopke in posege zdravstvene nege, evidentiranje in vrednotenje rezultatov presejanja in določanje </w:t>
      </w:r>
      <w:r w:rsidR="00482DF8" w:rsidRPr="00BB1BED">
        <w:rPr>
          <w:rFonts w:asciiTheme="minorHAnsi" w:hAnsiTheme="minorHAnsi" w:cstheme="minorHAnsi"/>
          <w:lang w:val="it-IT"/>
        </w:rPr>
        <w:t>ogroženosti</w:t>
      </w:r>
      <w:r w:rsidR="00791C94" w:rsidRPr="00BB1BED">
        <w:rPr>
          <w:rFonts w:asciiTheme="minorHAnsi" w:hAnsiTheme="minorHAnsi" w:cstheme="minorHAnsi"/>
          <w:lang w:val="it-IT"/>
        </w:rPr>
        <w:t xml:space="preserve"> za zvišan krvni tlak in srčno-žilne bolezni ter svetovanje za zdrav življenjski slog in opuščanje zdravstveno tveganih vedenj. </w:t>
      </w:r>
    </w:p>
    <w:p w14:paraId="43F38416" w14:textId="30986269" w:rsidR="007654C8" w:rsidRPr="00BB1BED" w:rsidRDefault="00B36367" w:rsidP="00BF1084">
      <w:pPr>
        <w:numPr>
          <w:ilvl w:val="12"/>
          <w:numId w:val="0"/>
        </w:numPr>
        <w:jc w:val="both"/>
        <w:rPr>
          <w:rFonts w:asciiTheme="minorHAnsi" w:hAnsiTheme="minorHAnsi" w:cstheme="minorHAnsi"/>
          <w:lang w:val="it-IT"/>
        </w:rPr>
      </w:pPr>
      <w:r w:rsidRPr="00BB1BED">
        <w:rPr>
          <w:rFonts w:asciiTheme="minorHAnsi" w:hAnsiTheme="minorHAnsi" w:cstheme="minorHAnsi"/>
          <w:lang w:val="it-IT"/>
        </w:rPr>
        <w:lastRenderedPageBreak/>
        <w:t>Ta pregled je ekvivalenten pregl</w:t>
      </w:r>
      <w:r w:rsidR="00791C94" w:rsidRPr="00BB1BED">
        <w:rPr>
          <w:rFonts w:asciiTheme="minorHAnsi" w:hAnsiTheme="minorHAnsi" w:cstheme="minorHAnsi"/>
          <w:lang w:val="it-IT"/>
        </w:rPr>
        <w:t xml:space="preserve">edu s šifro storitve ZZZS K0101 </w:t>
      </w:r>
      <w:r w:rsidR="00456200" w:rsidRPr="00BB1BED">
        <w:rPr>
          <w:rFonts w:asciiTheme="minorHAnsi" w:hAnsiTheme="minorHAnsi" w:cstheme="minorHAnsi"/>
          <w:lang w:val="it-IT"/>
        </w:rPr>
        <w:t>(do 31.</w:t>
      </w:r>
      <w:r w:rsidR="0031678E" w:rsidRPr="00BB1BED">
        <w:rPr>
          <w:rFonts w:asciiTheme="minorHAnsi" w:hAnsiTheme="minorHAnsi" w:cstheme="minorHAnsi"/>
          <w:lang w:val="it-IT"/>
        </w:rPr>
        <w:t xml:space="preserve"> </w:t>
      </w:r>
      <w:r w:rsidR="00456200" w:rsidRPr="00BB1BED">
        <w:rPr>
          <w:rFonts w:asciiTheme="minorHAnsi" w:hAnsiTheme="minorHAnsi" w:cstheme="minorHAnsi"/>
          <w:lang w:val="it-IT"/>
        </w:rPr>
        <w:t>3.</w:t>
      </w:r>
      <w:r w:rsidR="0031678E" w:rsidRPr="00BB1BED">
        <w:rPr>
          <w:rFonts w:asciiTheme="minorHAnsi" w:hAnsiTheme="minorHAnsi" w:cstheme="minorHAnsi"/>
          <w:lang w:val="it-IT"/>
        </w:rPr>
        <w:t xml:space="preserve"> </w:t>
      </w:r>
      <w:r w:rsidR="00456200" w:rsidRPr="00BB1BED">
        <w:rPr>
          <w:rFonts w:asciiTheme="minorHAnsi" w:hAnsiTheme="minorHAnsi" w:cstheme="minorHAnsi"/>
          <w:lang w:val="it-IT"/>
        </w:rPr>
        <w:t>2014) oz. K0122 (od 1.</w:t>
      </w:r>
      <w:r w:rsidR="0031678E" w:rsidRPr="00BB1BED">
        <w:rPr>
          <w:rFonts w:asciiTheme="minorHAnsi" w:hAnsiTheme="minorHAnsi" w:cstheme="minorHAnsi"/>
          <w:lang w:val="it-IT"/>
        </w:rPr>
        <w:t xml:space="preserve"> </w:t>
      </w:r>
      <w:r w:rsidR="00456200" w:rsidRPr="00BB1BED">
        <w:rPr>
          <w:rFonts w:asciiTheme="minorHAnsi" w:hAnsiTheme="minorHAnsi" w:cstheme="minorHAnsi"/>
          <w:lang w:val="it-IT"/>
        </w:rPr>
        <w:t>4.</w:t>
      </w:r>
      <w:r w:rsidR="0031678E" w:rsidRPr="00BB1BED">
        <w:rPr>
          <w:rFonts w:asciiTheme="minorHAnsi" w:hAnsiTheme="minorHAnsi" w:cstheme="minorHAnsi"/>
          <w:lang w:val="it-IT"/>
        </w:rPr>
        <w:t xml:space="preserve"> </w:t>
      </w:r>
      <w:r w:rsidR="00456200" w:rsidRPr="00BB1BED">
        <w:rPr>
          <w:rFonts w:asciiTheme="minorHAnsi" w:hAnsiTheme="minorHAnsi" w:cstheme="minorHAnsi"/>
          <w:lang w:val="it-IT"/>
        </w:rPr>
        <w:t>2014)</w:t>
      </w:r>
      <w:r w:rsidR="002E297E" w:rsidRPr="00BB1BED">
        <w:rPr>
          <w:rFonts w:asciiTheme="minorHAnsi" w:hAnsiTheme="minorHAnsi" w:cstheme="minorHAnsi"/>
          <w:lang w:val="it-IT"/>
        </w:rPr>
        <w:t xml:space="preserve"> </w:t>
      </w:r>
      <w:r w:rsidR="00791C94" w:rsidRPr="00BB1BED">
        <w:rPr>
          <w:rFonts w:asciiTheme="minorHAnsi" w:hAnsiTheme="minorHAnsi" w:cstheme="minorHAnsi"/>
          <w:lang w:val="it-IT"/>
        </w:rPr>
        <w:t>in se ne beleži, kadar se beleži K01</w:t>
      </w:r>
      <w:r w:rsidR="00456200" w:rsidRPr="00BB1BED">
        <w:rPr>
          <w:rFonts w:asciiTheme="minorHAnsi" w:hAnsiTheme="minorHAnsi" w:cstheme="minorHAnsi"/>
          <w:lang w:val="it-IT"/>
        </w:rPr>
        <w:t>21</w:t>
      </w:r>
      <w:r w:rsidR="00791C94" w:rsidRPr="00BB1BED">
        <w:rPr>
          <w:rFonts w:asciiTheme="minorHAnsi" w:hAnsiTheme="minorHAnsi" w:cstheme="minorHAnsi"/>
          <w:lang w:val="it-IT"/>
        </w:rPr>
        <w:t xml:space="preserve">. </w:t>
      </w:r>
    </w:p>
    <w:p w14:paraId="038908D2" w14:textId="77777777" w:rsidR="007654C8" w:rsidRPr="00BB1BED" w:rsidRDefault="007654C8" w:rsidP="00BF1084">
      <w:pPr>
        <w:pStyle w:val="Slog21"/>
        <w:rPr>
          <w:rFonts w:asciiTheme="minorHAnsi" w:hAnsiTheme="minorHAnsi" w:cstheme="minorHAnsi"/>
          <w:lang w:val="it-IT"/>
        </w:rPr>
      </w:pPr>
    </w:p>
    <w:p w14:paraId="701F13C2" w14:textId="28FC6977" w:rsidR="007654C8" w:rsidRPr="00BB1BED" w:rsidRDefault="007654C8" w:rsidP="00BF1084">
      <w:pPr>
        <w:pStyle w:val="Slog21"/>
        <w:rPr>
          <w:rFonts w:asciiTheme="minorHAnsi" w:hAnsiTheme="minorHAnsi" w:cstheme="minorHAnsi"/>
          <w:lang w:val="it-IT"/>
        </w:rPr>
      </w:pPr>
      <w:bookmarkStart w:id="67" w:name="_Toc57374017"/>
      <w:r w:rsidRPr="00BB1BED">
        <w:rPr>
          <w:rFonts w:asciiTheme="minorHAnsi" w:hAnsiTheme="minorHAnsi" w:cstheme="minorHAnsi"/>
          <w:lang w:val="it-IT"/>
        </w:rPr>
        <w:t>607</w:t>
      </w:r>
      <w:r w:rsidR="00102D7D" w:rsidRPr="00BB1BED">
        <w:rPr>
          <w:rFonts w:asciiTheme="minorHAnsi" w:hAnsiTheme="minorHAnsi" w:cstheme="minorHAnsi"/>
          <w:lang w:val="it-IT"/>
        </w:rPr>
        <w:tab/>
      </w:r>
      <w:r w:rsidRPr="00BB1BED">
        <w:rPr>
          <w:rFonts w:asciiTheme="minorHAnsi" w:hAnsiTheme="minorHAnsi" w:cstheme="minorHAnsi"/>
          <w:lang w:val="it-IT"/>
        </w:rPr>
        <w:t>preventivna obravnava s presejanjem in svetovanjem – DMS: ogroženost za sladkorno bolezen tip 2 – (SB tip 2)</w:t>
      </w:r>
      <w:bookmarkEnd w:id="67"/>
    </w:p>
    <w:p w14:paraId="0B994F5A" w14:textId="6F95F7BD" w:rsidR="00482DF8" w:rsidRPr="00BB1BED" w:rsidRDefault="0031678E" w:rsidP="00BF1084">
      <w:pPr>
        <w:numPr>
          <w:ilvl w:val="12"/>
          <w:numId w:val="0"/>
        </w:numPr>
        <w:jc w:val="both"/>
        <w:rPr>
          <w:rFonts w:asciiTheme="minorHAnsi" w:hAnsiTheme="minorHAnsi" w:cstheme="minorHAnsi"/>
          <w:lang w:val="it-IT"/>
        </w:rPr>
      </w:pPr>
      <w:proofErr w:type="gramStart"/>
      <w:r w:rsidRPr="00BB1BED">
        <w:rPr>
          <w:rFonts w:asciiTheme="minorHAnsi" w:hAnsiTheme="minorHAnsi" w:cstheme="minorHAnsi"/>
          <w:lang w:val="it-IT"/>
        </w:rPr>
        <w:t>D</w:t>
      </w:r>
      <w:r w:rsidR="007654C8" w:rsidRPr="00BB1BED">
        <w:rPr>
          <w:rFonts w:asciiTheme="minorHAnsi" w:hAnsiTheme="minorHAnsi" w:cstheme="minorHAnsi"/>
          <w:lang w:val="it-IT"/>
        </w:rPr>
        <w:t xml:space="preserve">efinicija </w:t>
      </w:r>
      <w:r w:rsidR="007654C8" w:rsidRPr="00BB1BED">
        <w:rPr>
          <w:rFonts w:asciiTheme="minorHAnsi" w:hAnsiTheme="minorHAnsi" w:cstheme="minorHAnsi"/>
        </w:rPr>
        <w:sym w:font="Symbol" w:char="F0DE"/>
      </w:r>
      <w:r w:rsidR="007654C8" w:rsidRPr="00BB1BED">
        <w:rPr>
          <w:rFonts w:asciiTheme="minorHAnsi" w:hAnsiTheme="minorHAnsi" w:cstheme="minorHAnsi"/>
          <w:lang w:val="it-IT"/>
        </w:rPr>
        <w:t xml:space="preserve"> </w:t>
      </w:r>
      <w:r w:rsidR="00791C94" w:rsidRPr="00BB1BED">
        <w:rPr>
          <w:rFonts w:asciiTheme="minorHAnsi" w:hAnsiTheme="minorHAnsi" w:cstheme="minorHAnsi"/>
          <w:lang w:val="it-IT"/>
        </w:rPr>
        <w:t>to</w:t>
      </w:r>
      <w:proofErr w:type="gramEnd"/>
      <w:r w:rsidR="00791C94" w:rsidRPr="00BB1BED">
        <w:rPr>
          <w:rFonts w:asciiTheme="minorHAnsi" w:hAnsiTheme="minorHAnsi" w:cstheme="minorHAnsi"/>
          <w:lang w:val="it-IT"/>
        </w:rPr>
        <w:t xml:space="preserve"> je ponovni preventivni pregled zaradi spremljanja ogroženosti za</w:t>
      </w:r>
      <w:r w:rsidR="00482DF8" w:rsidRPr="00BB1BED">
        <w:rPr>
          <w:rFonts w:asciiTheme="minorHAnsi" w:hAnsiTheme="minorHAnsi" w:cstheme="minorHAnsi"/>
          <w:lang w:val="it-IT"/>
        </w:rPr>
        <w:t xml:space="preserve"> sladkorno bolezen tip 2, ki vključuje posebej opredeljene postopke presejanja, postopke in posege zdravstvene nege, evidentiranje in vrednotenje rezultatov presejanja in določanje ogroženosti za sladkorno bolezen tip 2 ter svetovanje za zdrav življenjski slog in opuščanje zdravstveno tveganih vedenj. </w:t>
      </w:r>
    </w:p>
    <w:p w14:paraId="7345FC86" w14:textId="258AD592" w:rsidR="007654C8" w:rsidRPr="00BB1BED" w:rsidRDefault="00B36367" w:rsidP="00BF1084">
      <w:pPr>
        <w:numPr>
          <w:ilvl w:val="12"/>
          <w:numId w:val="0"/>
        </w:numPr>
        <w:jc w:val="both"/>
        <w:rPr>
          <w:rFonts w:asciiTheme="minorHAnsi" w:hAnsiTheme="minorHAnsi" w:cstheme="minorHAnsi"/>
          <w:lang w:val="it-IT"/>
        </w:rPr>
      </w:pPr>
      <w:r w:rsidRPr="00BB1BED">
        <w:rPr>
          <w:rFonts w:asciiTheme="minorHAnsi" w:hAnsiTheme="minorHAnsi" w:cstheme="minorHAnsi"/>
          <w:lang w:val="it-IT"/>
        </w:rPr>
        <w:t>Ta pregled je ekvivalenten pregl</w:t>
      </w:r>
      <w:r w:rsidR="00482DF8" w:rsidRPr="00BB1BED">
        <w:rPr>
          <w:rFonts w:asciiTheme="minorHAnsi" w:hAnsiTheme="minorHAnsi" w:cstheme="minorHAnsi"/>
          <w:lang w:val="it-IT"/>
        </w:rPr>
        <w:t xml:space="preserve">edu s šifro storitve ZZZS K0102 </w:t>
      </w:r>
      <w:r w:rsidR="00456200" w:rsidRPr="00BB1BED">
        <w:rPr>
          <w:rFonts w:asciiTheme="minorHAnsi" w:hAnsiTheme="minorHAnsi" w:cstheme="minorHAnsi"/>
          <w:lang w:val="it-IT"/>
        </w:rPr>
        <w:t>(do 31.3.2014) oz. K0123 (od 1.</w:t>
      </w:r>
      <w:r w:rsidR="0031678E" w:rsidRPr="00BB1BED">
        <w:rPr>
          <w:rFonts w:asciiTheme="minorHAnsi" w:hAnsiTheme="minorHAnsi" w:cstheme="minorHAnsi"/>
          <w:lang w:val="it-IT"/>
        </w:rPr>
        <w:t xml:space="preserve"> </w:t>
      </w:r>
      <w:r w:rsidR="00456200" w:rsidRPr="00BB1BED">
        <w:rPr>
          <w:rFonts w:asciiTheme="minorHAnsi" w:hAnsiTheme="minorHAnsi" w:cstheme="minorHAnsi"/>
          <w:lang w:val="it-IT"/>
        </w:rPr>
        <w:t>4.</w:t>
      </w:r>
      <w:r w:rsidR="0031678E" w:rsidRPr="00BB1BED">
        <w:rPr>
          <w:rFonts w:asciiTheme="minorHAnsi" w:hAnsiTheme="minorHAnsi" w:cstheme="minorHAnsi"/>
          <w:lang w:val="it-IT"/>
        </w:rPr>
        <w:t xml:space="preserve"> </w:t>
      </w:r>
      <w:r w:rsidR="00456200" w:rsidRPr="00BB1BED">
        <w:rPr>
          <w:rFonts w:asciiTheme="minorHAnsi" w:hAnsiTheme="minorHAnsi" w:cstheme="minorHAnsi"/>
          <w:lang w:val="it-IT"/>
        </w:rPr>
        <w:t>2014)</w:t>
      </w:r>
      <w:r w:rsidR="004C0E30" w:rsidRPr="00BB1BED">
        <w:rPr>
          <w:rFonts w:asciiTheme="minorHAnsi" w:hAnsiTheme="minorHAnsi" w:cstheme="minorHAnsi"/>
          <w:lang w:val="it-IT"/>
        </w:rPr>
        <w:t xml:space="preserve"> </w:t>
      </w:r>
      <w:r w:rsidR="00482DF8" w:rsidRPr="00BB1BED">
        <w:rPr>
          <w:rFonts w:asciiTheme="minorHAnsi" w:hAnsiTheme="minorHAnsi" w:cstheme="minorHAnsi"/>
          <w:lang w:val="it-IT"/>
        </w:rPr>
        <w:t>in se ne beleži, kadar se beleži K01</w:t>
      </w:r>
      <w:r w:rsidR="00456200" w:rsidRPr="00BB1BED">
        <w:rPr>
          <w:rFonts w:asciiTheme="minorHAnsi" w:hAnsiTheme="minorHAnsi" w:cstheme="minorHAnsi"/>
          <w:lang w:val="it-IT"/>
        </w:rPr>
        <w:t>21</w:t>
      </w:r>
      <w:r w:rsidR="00482DF8" w:rsidRPr="00BB1BED">
        <w:rPr>
          <w:rFonts w:asciiTheme="minorHAnsi" w:hAnsiTheme="minorHAnsi" w:cstheme="minorHAnsi"/>
          <w:lang w:val="it-IT"/>
        </w:rPr>
        <w:t xml:space="preserve">. </w:t>
      </w:r>
    </w:p>
    <w:p w14:paraId="5EF5950B" w14:textId="77777777" w:rsidR="007654C8" w:rsidRPr="00BB1BED" w:rsidRDefault="007654C8" w:rsidP="00BF1084">
      <w:pPr>
        <w:numPr>
          <w:ilvl w:val="12"/>
          <w:numId w:val="0"/>
        </w:numPr>
        <w:jc w:val="both"/>
        <w:rPr>
          <w:rFonts w:asciiTheme="minorHAnsi" w:hAnsiTheme="minorHAnsi" w:cstheme="minorHAnsi"/>
          <w:u w:val="single"/>
          <w:lang w:val="it-IT"/>
        </w:rPr>
      </w:pPr>
    </w:p>
    <w:p w14:paraId="56D76F50" w14:textId="77777777" w:rsidR="007654C8" w:rsidRPr="00BB1BED" w:rsidRDefault="007654C8" w:rsidP="00BF1084">
      <w:pPr>
        <w:pStyle w:val="Slog21"/>
        <w:rPr>
          <w:rFonts w:asciiTheme="minorHAnsi" w:hAnsiTheme="minorHAnsi" w:cstheme="minorHAnsi"/>
          <w:lang w:val="it-IT"/>
        </w:rPr>
      </w:pPr>
      <w:bookmarkStart w:id="68" w:name="_Toc57374018"/>
      <w:r w:rsidRPr="00BB1BED">
        <w:rPr>
          <w:rFonts w:asciiTheme="minorHAnsi" w:hAnsiTheme="minorHAnsi" w:cstheme="minorHAnsi"/>
          <w:lang w:val="it-IT"/>
        </w:rPr>
        <w:t>608</w:t>
      </w:r>
      <w:r w:rsidRPr="00BB1BED">
        <w:rPr>
          <w:rFonts w:asciiTheme="minorHAnsi" w:hAnsiTheme="minorHAnsi" w:cstheme="minorHAnsi"/>
          <w:lang w:val="it-IT"/>
        </w:rPr>
        <w:tab/>
        <w:t>preventivna obravnava s presejanjem in svetovanjem – DMS: ogroženost za kronično obstruktivno pljučno bolezen (KOPB)</w:t>
      </w:r>
      <w:bookmarkEnd w:id="68"/>
    </w:p>
    <w:p w14:paraId="47728537" w14:textId="31528939" w:rsidR="0091717E" w:rsidRPr="00BB1BED" w:rsidRDefault="0031678E" w:rsidP="00BF1084">
      <w:pPr>
        <w:numPr>
          <w:ilvl w:val="12"/>
          <w:numId w:val="0"/>
        </w:numPr>
        <w:jc w:val="both"/>
        <w:rPr>
          <w:rFonts w:asciiTheme="minorHAnsi" w:hAnsiTheme="minorHAnsi" w:cstheme="minorHAnsi"/>
          <w:lang w:val="it-IT"/>
        </w:rPr>
      </w:pPr>
      <w:bookmarkStart w:id="69" w:name="_Toc368323072"/>
      <w:bookmarkStart w:id="70" w:name="_Toc368581967"/>
      <w:proofErr w:type="gramStart"/>
      <w:r w:rsidRPr="00BB1BED">
        <w:rPr>
          <w:rFonts w:asciiTheme="minorHAnsi" w:hAnsiTheme="minorHAnsi" w:cstheme="minorHAnsi"/>
          <w:lang w:val="it-IT"/>
        </w:rPr>
        <w:t>D</w:t>
      </w:r>
      <w:r w:rsidR="007654C8" w:rsidRPr="00BB1BED">
        <w:rPr>
          <w:rFonts w:asciiTheme="minorHAnsi" w:hAnsiTheme="minorHAnsi" w:cstheme="minorHAnsi"/>
          <w:lang w:val="it-IT"/>
        </w:rPr>
        <w:t xml:space="preserve">efinicija </w:t>
      </w:r>
      <w:r w:rsidR="007654C8" w:rsidRPr="00BB1BED">
        <w:rPr>
          <w:rFonts w:asciiTheme="minorHAnsi" w:hAnsiTheme="minorHAnsi" w:cstheme="minorHAnsi"/>
        </w:rPr>
        <w:sym w:font="Symbol" w:char="F0DE"/>
      </w:r>
      <w:bookmarkEnd w:id="69"/>
      <w:bookmarkEnd w:id="70"/>
      <w:r w:rsidR="007654C8" w:rsidRPr="00BB1BED">
        <w:rPr>
          <w:rFonts w:asciiTheme="minorHAnsi" w:hAnsiTheme="minorHAnsi" w:cstheme="minorHAnsi"/>
          <w:lang w:val="it-IT"/>
        </w:rPr>
        <w:t xml:space="preserve"> </w:t>
      </w:r>
      <w:r w:rsidR="00791C94" w:rsidRPr="00BB1BED">
        <w:rPr>
          <w:rFonts w:asciiTheme="minorHAnsi" w:hAnsiTheme="minorHAnsi" w:cstheme="minorHAnsi"/>
          <w:lang w:val="it-IT"/>
        </w:rPr>
        <w:t>to</w:t>
      </w:r>
      <w:proofErr w:type="gramEnd"/>
      <w:r w:rsidR="00791C94" w:rsidRPr="00BB1BED">
        <w:rPr>
          <w:rFonts w:asciiTheme="minorHAnsi" w:hAnsiTheme="minorHAnsi" w:cstheme="minorHAnsi"/>
          <w:lang w:val="it-IT"/>
        </w:rPr>
        <w:t xml:space="preserve"> je ponovni preventivni pregled zaradi spremljanja ogroženosti za</w:t>
      </w:r>
      <w:r w:rsidR="0091717E" w:rsidRPr="00BB1BED">
        <w:rPr>
          <w:rFonts w:asciiTheme="minorHAnsi" w:hAnsiTheme="minorHAnsi" w:cstheme="minorHAnsi"/>
          <w:lang w:val="it-IT"/>
        </w:rPr>
        <w:t xml:space="preserve"> kronično obstruktivno pljučno bolezen, ki vključuje posebej opredeljene postopke presejanja, postopke in posege zdravstvene nege, evidentiranje in vrednotenje rezultatov presejanja za KOPB ter svetovanje za zdrav življenjski slog in opuščanje zdravstveno tveganih vedenj. </w:t>
      </w:r>
    </w:p>
    <w:p w14:paraId="1FA23D78" w14:textId="5A2FFD02" w:rsidR="007654C8" w:rsidRPr="00BB1BED" w:rsidRDefault="00B36367" w:rsidP="00BF1084">
      <w:pPr>
        <w:rPr>
          <w:rFonts w:asciiTheme="minorHAnsi" w:hAnsiTheme="minorHAnsi" w:cstheme="minorHAnsi"/>
          <w:lang w:val="it-IT"/>
        </w:rPr>
      </w:pPr>
      <w:bookmarkStart w:id="71" w:name="_Toc368323073"/>
      <w:bookmarkStart w:id="72" w:name="_Toc368581968"/>
      <w:r w:rsidRPr="00BB1BED">
        <w:rPr>
          <w:rFonts w:asciiTheme="minorHAnsi" w:hAnsiTheme="minorHAnsi" w:cstheme="minorHAnsi"/>
          <w:lang w:val="it-IT"/>
        </w:rPr>
        <w:t>Ta pregled je ekvivalenten pregledu s šifro storitve ZZZS K0103</w:t>
      </w:r>
      <w:bookmarkEnd w:id="71"/>
      <w:bookmarkEnd w:id="72"/>
      <w:r w:rsidR="0091717E" w:rsidRPr="00BB1BED">
        <w:rPr>
          <w:rFonts w:asciiTheme="minorHAnsi" w:hAnsiTheme="minorHAnsi" w:cstheme="minorHAnsi"/>
          <w:lang w:val="it-IT"/>
        </w:rPr>
        <w:t xml:space="preserve"> </w:t>
      </w:r>
      <w:r w:rsidR="00456200" w:rsidRPr="00BB1BED">
        <w:rPr>
          <w:rFonts w:asciiTheme="minorHAnsi" w:hAnsiTheme="minorHAnsi" w:cstheme="minorHAnsi"/>
          <w:lang w:val="it-IT"/>
        </w:rPr>
        <w:t>(do 31.3.2014) oz. K0124 (od 1.4.2014)</w:t>
      </w:r>
      <w:r w:rsidR="004C0E30" w:rsidRPr="00BB1BED">
        <w:rPr>
          <w:rFonts w:asciiTheme="minorHAnsi" w:hAnsiTheme="minorHAnsi" w:cstheme="minorHAnsi"/>
          <w:lang w:val="it-IT"/>
        </w:rPr>
        <w:t xml:space="preserve"> </w:t>
      </w:r>
      <w:r w:rsidR="0091717E" w:rsidRPr="00BB1BED">
        <w:rPr>
          <w:rFonts w:asciiTheme="minorHAnsi" w:hAnsiTheme="minorHAnsi" w:cstheme="minorHAnsi"/>
          <w:lang w:val="it-IT"/>
        </w:rPr>
        <w:t>in se ne beleži, kadar se beleži K01</w:t>
      </w:r>
      <w:r w:rsidR="00456200" w:rsidRPr="00BB1BED">
        <w:rPr>
          <w:rFonts w:asciiTheme="minorHAnsi" w:hAnsiTheme="minorHAnsi" w:cstheme="minorHAnsi"/>
          <w:lang w:val="it-IT"/>
        </w:rPr>
        <w:t>21</w:t>
      </w:r>
      <w:r w:rsidR="0091717E" w:rsidRPr="00BB1BED">
        <w:rPr>
          <w:rFonts w:asciiTheme="minorHAnsi" w:hAnsiTheme="minorHAnsi" w:cstheme="minorHAnsi"/>
          <w:lang w:val="it-IT"/>
        </w:rPr>
        <w:t xml:space="preserve">. </w:t>
      </w:r>
    </w:p>
    <w:p w14:paraId="2E1CD9DF" w14:textId="77777777" w:rsidR="007654C8" w:rsidRPr="00BB1BED" w:rsidRDefault="007654C8" w:rsidP="00BF1084">
      <w:pPr>
        <w:numPr>
          <w:ilvl w:val="12"/>
          <w:numId w:val="0"/>
        </w:numPr>
        <w:jc w:val="both"/>
        <w:rPr>
          <w:rFonts w:asciiTheme="minorHAnsi" w:hAnsiTheme="minorHAnsi" w:cstheme="minorHAnsi"/>
          <w:u w:val="single"/>
          <w:lang w:val="it-IT"/>
        </w:rPr>
      </w:pPr>
    </w:p>
    <w:p w14:paraId="7D73AB1C" w14:textId="3377FA1D" w:rsidR="007654C8" w:rsidRPr="00BB1BED" w:rsidRDefault="007654C8" w:rsidP="00BF1084">
      <w:pPr>
        <w:pStyle w:val="Slog21"/>
        <w:rPr>
          <w:rFonts w:asciiTheme="minorHAnsi" w:hAnsiTheme="minorHAnsi" w:cstheme="minorHAnsi"/>
          <w:lang w:val="it-IT"/>
        </w:rPr>
      </w:pPr>
      <w:bookmarkStart w:id="73" w:name="_Toc57374019"/>
      <w:r w:rsidRPr="00BB1BED">
        <w:rPr>
          <w:rFonts w:asciiTheme="minorHAnsi" w:hAnsiTheme="minorHAnsi" w:cstheme="minorHAnsi"/>
          <w:lang w:val="it-IT"/>
        </w:rPr>
        <w:t>610</w:t>
      </w:r>
      <w:r w:rsidR="00102D7D" w:rsidRPr="00BB1BED">
        <w:rPr>
          <w:rFonts w:asciiTheme="minorHAnsi" w:hAnsiTheme="minorHAnsi" w:cstheme="minorHAnsi"/>
          <w:lang w:val="it-IT"/>
        </w:rPr>
        <w:tab/>
      </w:r>
      <w:r w:rsidRPr="00BB1BED">
        <w:rPr>
          <w:rFonts w:asciiTheme="minorHAnsi" w:hAnsiTheme="minorHAnsi" w:cstheme="minorHAnsi"/>
          <w:lang w:val="it-IT"/>
        </w:rPr>
        <w:t xml:space="preserve">preventivna obravnava s presejanjem in svetovanjem – DMS: ogroženost </w:t>
      </w:r>
      <w:proofErr w:type="gramStart"/>
      <w:r w:rsidRPr="00BB1BED">
        <w:rPr>
          <w:rFonts w:asciiTheme="minorHAnsi" w:hAnsiTheme="minorHAnsi" w:cstheme="minorHAnsi"/>
          <w:lang w:val="it-IT"/>
        </w:rPr>
        <w:t>za  depresijo</w:t>
      </w:r>
      <w:bookmarkEnd w:id="73"/>
      <w:proofErr w:type="gramEnd"/>
    </w:p>
    <w:p w14:paraId="118CCA19" w14:textId="7AF47C98" w:rsidR="00B36367" w:rsidRPr="00BB1BED" w:rsidRDefault="0031678E" w:rsidP="00BF1084">
      <w:pPr>
        <w:numPr>
          <w:ilvl w:val="12"/>
          <w:numId w:val="0"/>
        </w:numPr>
        <w:jc w:val="both"/>
        <w:rPr>
          <w:rFonts w:asciiTheme="minorHAnsi" w:hAnsiTheme="minorHAnsi" w:cstheme="minorHAnsi"/>
          <w:lang w:val="it-IT"/>
        </w:rPr>
      </w:pPr>
      <w:proofErr w:type="gramStart"/>
      <w:r w:rsidRPr="00BB1BED">
        <w:rPr>
          <w:rFonts w:asciiTheme="minorHAnsi" w:hAnsiTheme="minorHAnsi" w:cstheme="minorHAnsi"/>
          <w:lang w:val="it-IT"/>
        </w:rPr>
        <w:t>D</w:t>
      </w:r>
      <w:r w:rsidR="007654C8" w:rsidRPr="00BB1BED">
        <w:rPr>
          <w:rFonts w:asciiTheme="minorHAnsi" w:hAnsiTheme="minorHAnsi" w:cstheme="minorHAnsi"/>
          <w:lang w:val="it-IT"/>
        </w:rPr>
        <w:t xml:space="preserve">efinicija </w:t>
      </w:r>
      <w:r w:rsidR="007654C8" w:rsidRPr="00BB1BED">
        <w:rPr>
          <w:rFonts w:asciiTheme="minorHAnsi" w:hAnsiTheme="minorHAnsi" w:cstheme="minorHAnsi"/>
        </w:rPr>
        <w:sym w:font="Symbol" w:char="F0DE"/>
      </w:r>
      <w:r w:rsidR="007654C8" w:rsidRPr="00BB1BED">
        <w:rPr>
          <w:rFonts w:asciiTheme="minorHAnsi" w:hAnsiTheme="minorHAnsi" w:cstheme="minorHAnsi"/>
          <w:lang w:val="it-IT"/>
        </w:rPr>
        <w:t xml:space="preserve"> </w:t>
      </w:r>
      <w:r w:rsidR="00791C94" w:rsidRPr="00BB1BED">
        <w:rPr>
          <w:rFonts w:asciiTheme="minorHAnsi" w:hAnsiTheme="minorHAnsi" w:cstheme="minorHAnsi"/>
          <w:lang w:val="it-IT"/>
        </w:rPr>
        <w:t>to</w:t>
      </w:r>
      <w:proofErr w:type="gramEnd"/>
      <w:r w:rsidR="00791C94" w:rsidRPr="00BB1BED">
        <w:rPr>
          <w:rFonts w:asciiTheme="minorHAnsi" w:hAnsiTheme="minorHAnsi" w:cstheme="minorHAnsi"/>
          <w:lang w:val="it-IT"/>
        </w:rPr>
        <w:t xml:space="preserve"> je ponovni preventivni pregled zaradi spremljanja ogroženosti za</w:t>
      </w:r>
      <w:r w:rsidR="0091717E" w:rsidRPr="00BB1BED">
        <w:rPr>
          <w:rFonts w:asciiTheme="minorHAnsi" w:hAnsiTheme="minorHAnsi" w:cstheme="minorHAnsi"/>
          <w:lang w:val="it-IT"/>
        </w:rPr>
        <w:t xml:space="preserve"> depresijo</w:t>
      </w:r>
      <w:r w:rsidR="003C56E9" w:rsidRPr="00BB1BED">
        <w:rPr>
          <w:rFonts w:asciiTheme="minorHAnsi" w:hAnsiTheme="minorHAnsi" w:cstheme="minorHAnsi"/>
          <w:lang w:val="it-IT"/>
        </w:rPr>
        <w:t xml:space="preserve">, ki vključuje posebej opredeljene postopke presejanja, evidentiranje in vrednotenje rezultatov </w:t>
      </w:r>
      <w:r w:rsidR="003C56E9" w:rsidRPr="00BB1BED">
        <w:rPr>
          <w:rFonts w:asciiTheme="minorHAnsi" w:hAnsiTheme="minorHAnsi" w:cstheme="minorHAnsi"/>
          <w:szCs w:val="24"/>
          <w:lang w:val="it-IT"/>
        </w:rPr>
        <w:t>presejanja za depresijo ter</w:t>
      </w:r>
      <w:r w:rsidR="003C56E9" w:rsidRPr="00BB1BED">
        <w:rPr>
          <w:rFonts w:asciiTheme="minorHAnsi" w:hAnsiTheme="minorHAnsi" w:cstheme="minorHAnsi"/>
          <w:lang w:val="it-IT"/>
        </w:rPr>
        <w:t xml:space="preserve"> svetovanje za zdrav življenjski slog in opuščanje zdravstveno tveganih vedenj.</w:t>
      </w:r>
    </w:p>
    <w:p w14:paraId="597842C3" w14:textId="541417AB" w:rsidR="007654C8" w:rsidRPr="00BB1BED" w:rsidRDefault="00B36367" w:rsidP="00BF1084">
      <w:pPr>
        <w:numPr>
          <w:ilvl w:val="12"/>
          <w:numId w:val="0"/>
        </w:numPr>
        <w:jc w:val="both"/>
        <w:rPr>
          <w:rFonts w:asciiTheme="minorHAnsi" w:hAnsiTheme="minorHAnsi" w:cstheme="minorHAnsi"/>
          <w:lang w:val="it-IT"/>
        </w:rPr>
      </w:pPr>
      <w:r w:rsidRPr="00BB1BED">
        <w:rPr>
          <w:rFonts w:asciiTheme="minorHAnsi" w:hAnsiTheme="minorHAnsi" w:cstheme="minorHAnsi"/>
          <w:lang w:val="it-IT"/>
        </w:rPr>
        <w:t>Ta pregled je ekvivalenten pregl</w:t>
      </w:r>
      <w:r w:rsidR="003C56E9" w:rsidRPr="00BB1BED">
        <w:rPr>
          <w:rFonts w:asciiTheme="minorHAnsi" w:hAnsiTheme="minorHAnsi" w:cstheme="minorHAnsi"/>
          <w:lang w:val="it-IT"/>
        </w:rPr>
        <w:t>edu s šifro storitve ZZZS K0116 in se ne beleži, kadar se beleži K01</w:t>
      </w:r>
      <w:r w:rsidR="00456200" w:rsidRPr="00BB1BED">
        <w:rPr>
          <w:rFonts w:asciiTheme="minorHAnsi" w:hAnsiTheme="minorHAnsi" w:cstheme="minorHAnsi"/>
          <w:lang w:val="it-IT"/>
        </w:rPr>
        <w:t>21</w:t>
      </w:r>
      <w:r w:rsidR="003C56E9" w:rsidRPr="00BB1BED">
        <w:rPr>
          <w:rFonts w:asciiTheme="minorHAnsi" w:hAnsiTheme="minorHAnsi" w:cstheme="minorHAnsi"/>
          <w:lang w:val="it-IT"/>
        </w:rPr>
        <w:t xml:space="preserve">. </w:t>
      </w:r>
    </w:p>
    <w:p w14:paraId="75A61AC3" w14:textId="77777777" w:rsidR="007654C8" w:rsidRPr="00BB1BED" w:rsidRDefault="007654C8" w:rsidP="00BF1084">
      <w:pPr>
        <w:numPr>
          <w:ilvl w:val="12"/>
          <w:numId w:val="0"/>
        </w:numPr>
        <w:jc w:val="both"/>
        <w:rPr>
          <w:rFonts w:asciiTheme="minorHAnsi" w:hAnsiTheme="minorHAnsi" w:cstheme="minorHAnsi"/>
          <w:u w:val="single"/>
          <w:lang w:val="it-IT"/>
        </w:rPr>
      </w:pPr>
    </w:p>
    <w:p w14:paraId="26B491B4" w14:textId="77777777" w:rsidR="007654C8" w:rsidRPr="00BB1BED" w:rsidRDefault="007654C8" w:rsidP="00BF1084">
      <w:pPr>
        <w:pStyle w:val="Slog21"/>
        <w:rPr>
          <w:rFonts w:asciiTheme="minorHAnsi" w:hAnsiTheme="minorHAnsi" w:cstheme="minorHAnsi"/>
          <w:lang w:val="it-IT"/>
        </w:rPr>
      </w:pPr>
      <w:bookmarkStart w:id="74" w:name="_Toc57374020"/>
      <w:r w:rsidRPr="00BB1BED">
        <w:rPr>
          <w:rFonts w:asciiTheme="minorHAnsi" w:hAnsiTheme="minorHAnsi" w:cstheme="minorHAnsi"/>
          <w:lang w:val="it-IT"/>
        </w:rPr>
        <w:t>611</w:t>
      </w:r>
      <w:r w:rsidRPr="00BB1BED">
        <w:rPr>
          <w:rFonts w:asciiTheme="minorHAnsi" w:hAnsiTheme="minorHAnsi" w:cstheme="minorHAnsi"/>
          <w:lang w:val="it-IT"/>
        </w:rPr>
        <w:tab/>
        <w:t>preventivna obravnava s presejanjem in svetovanjem – DMS: spremljanje na področju tveganega in škodljivega pitja alkohola</w:t>
      </w:r>
      <w:bookmarkEnd w:id="74"/>
    </w:p>
    <w:p w14:paraId="43578D10" w14:textId="52C617D0" w:rsidR="00B36367" w:rsidRPr="00BB1BED" w:rsidRDefault="0031678E" w:rsidP="00BF1084">
      <w:pPr>
        <w:numPr>
          <w:ilvl w:val="12"/>
          <w:numId w:val="0"/>
        </w:numPr>
        <w:jc w:val="both"/>
        <w:rPr>
          <w:rFonts w:asciiTheme="minorHAnsi" w:hAnsiTheme="minorHAnsi" w:cstheme="minorHAnsi"/>
          <w:lang w:val="it-IT"/>
        </w:rPr>
      </w:pPr>
      <w:bookmarkStart w:id="75" w:name="_Toc368323077"/>
      <w:bookmarkStart w:id="76" w:name="_Toc368581972"/>
      <w:proofErr w:type="gramStart"/>
      <w:r w:rsidRPr="00BB1BED">
        <w:rPr>
          <w:rFonts w:asciiTheme="minorHAnsi" w:hAnsiTheme="minorHAnsi" w:cstheme="minorHAnsi"/>
          <w:lang w:val="it-IT"/>
        </w:rPr>
        <w:t>D</w:t>
      </w:r>
      <w:r w:rsidR="007654C8" w:rsidRPr="00BB1BED">
        <w:rPr>
          <w:rFonts w:asciiTheme="minorHAnsi" w:hAnsiTheme="minorHAnsi" w:cstheme="minorHAnsi"/>
          <w:lang w:val="it-IT"/>
        </w:rPr>
        <w:t xml:space="preserve">efinicija </w:t>
      </w:r>
      <w:r w:rsidR="007654C8" w:rsidRPr="00BB1BED">
        <w:rPr>
          <w:rFonts w:asciiTheme="minorHAnsi" w:hAnsiTheme="minorHAnsi" w:cstheme="minorHAnsi"/>
          <w:lang w:val="it-IT"/>
        </w:rPr>
        <w:sym w:font="Symbol" w:char="F0DE"/>
      </w:r>
      <w:bookmarkEnd w:id="75"/>
      <w:bookmarkEnd w:id="76"/>
      <w:r w:rsidR="007654C8" w:rsidRPr="00BB1BED">
        <w:rPr>
          <w:rFonts w:asciiTheme="minorHAnsi" w:hAnsiTheme="minorHAnsi" w:cstheme="minorHAnsi"/>
          <w:lang w:val="it-IT"/>
        </w:rPr>
        <w:t xml:space="preserve"> </w:t>
      </w:r>
      <w:r w:rsidR="00791C94" w:rsidRPr="00BB1BED">
        <w:rPr>
          <w:rFonts w:asciiTheme="minorHAnsi" w:hAnsiTheme="minorHAnsi" w:cstheme="minorHAnsi"/>
          <w:lang w:val="it-IT"/>
        </w:rPr>
        <w:t>to</w:t>
      </w:r>
      <w:proofErr w:type="gramEnd"/>
      <w:r w:rsidR="00791C94" w:rsidRPr="00BB1BED">
        <w:rPr>
          <w:rFonts w:asciiTheme="minorHAnsi" w:hAnsiTheme="minorHAnsi" w:cstheme="minorHAnsi"/>
          <w:lang w:val="it-IT"/>
        </w:rPr>
        <w:t xml:space="preserve"> je ponovni preventivni pregled z</w:t>
      </w:r>
      <w:r w:rsidR="00953D50" w:rsidRPr="00BB1BED">
        <w:rPr>
          <w:rFonts w:asciiTheme="minorHAnsi" w:hAnsiTheme="minorHAnsi" w:cstheme="minorHAnsi"/>
          <w:lang w:val="it-IT"/>
        </w:rPr>
        <w:t xml:space="preserve">aradi spremljanja ogroženosti na področju tveganega in škodljivega pitja alkohola, ki vključuje posebej opredeljene postopke presejanja, evidentiranje in vrednotenje rezultatov presejanja </w:t>
      </w:r>
      <w:r w:rsidR="0091717E" w:rsidRPr="00BB1BED">
        <w:rPr>
          <w:rFonts w:asciiTheme="minorHAnsi" w:hAnsiTheme="minorHAnsi" w:cstheme="minorHAnsi"/>
          <w:lang w:val="it-IT"/>
        </w:rPr>
        <w:t>za tvegano in škodljivo pitje alkohola</w:t>
      </w:r>
      <w:r w:rsidR="00953D50" w:rsidRPr="00BB1BED">
        <w:rPr>
          <w:rFonts w:asciiTheme="minorHAnsi" w:hAnsiTheme="minorHAnsi" w:cstheme="minorHAnsi"/>
          <w:lang w:val="it-IT"/>
        </w:rPr>
        <w:t xml:space="preserve"> ter svetovanje za zdrav življenjski slog in opuščanje zdravstveno tveganih vedenj.</w:t>
      </w:r>
    </w:p>
    <w:p w14:paraId="2418BB16" w14:textId="21DCD929" w:rsidR="007654C8" w:rsidRPr="00BB1BED" w:rsidRDefault="00B36367" w:rsidP="00BF1084">
      <w:pPr>
        <w:numPr>
          <w:ilvl w:val="12"/>
          <w:numId w:val="0"/>
        </w:numPr>
        <w:jc w:val="both"/>
        <w:rPr>
          <w:rFonts w:asciiTheme="minorHAnsi" w:hAnsiTheme="minorHAnsi" w:cstheme="minorHAnsi"/>
          <w:lang w:val="it-IT"/>
        </w:rPr>
      </w:pPr>
      <w:bookmarkStart w:id="77" w:name="_Toc368323078"/>
      <w:bookmarkStart w:id="78" w:name="_Toc368581973"/>
      <w:r w:rsidRPr="00BB1BED">
        <w:rPr>
          <w:rFonts w:asciiTheme="minorHAnsi" w:hAnsiTheme="minorHAnsi" w:cstheme="minorHAnsi"/>
          <w:lang w:val="it-IT"/>
        </w:rPr>
        <w:t>Ta pregled je ekvivalenten pregledu s šifro storitve ZZZS K0120</w:t>
      </w:r>
      <w:bookmarkEnd w:id="77"/>
      <w:bookmarkEnd w:id="78"/>
      <w:r w:rsidR="0091717E" w:rsidRPr="00BB1BED">
        <w:rPr>
          <w:rFonts w:asciiTheme="minorHAnsi" w:hAnsiTheme="minorHAnsi" w:cstheme="minorHAnsi"/>
          <w:lang w:val="it-IT"/>
        </w:rPr>
        <w:t xml:space="preserve"> in se ne beleži, kadar se beleži K01</w:t>
      </w:r>
      <w:r w:rsidR="00456200" w:rsidRPr="00BB1BED">
        <w:rPr>
          <w:rFonts w:asciiTheme="minorHAnsi" w:hAnsiTheme="minorHAnsi" w:cstheme="minorHAnsi"/>
          <w:lang w:val="it-IT"/>
        </w:rPr>
        <w:t>21</w:t>
      </w:r>
      <w:r w:rsidR="0091717E" w:rsidRPr="00BB1BED">
        <w:rPr>
          <w:rFonts w:asciiTheme="minorHAnsi" w:hAnsiTheme="minorHAnsi" w:cstheme="minorHAnsi"/>
          <w:lang w:val="it-IT"/>
        </w:rPr>
        <w:t xml:space="preserve">. </w:t>
      </w:r>
    </w:p>
    <w:p w14:paraId="63CE10DC" w14:textId="77777777" w:rsidR="007654C8" w:rsidRPr="00BB1BED" w:rsidRDefault="007654C8" w:rsidP="00BF1084">
      <w:pPr>
        <w:numPr>
          <w:ilvl w:val="12"/>
          <w:numId w:val="0"/>
        </w:numPr>
        <w:jc w:val="both"/>
        <w:rPr>
          <w:rFonts w:asciiTheme="minorHAnsi" w:hAnsiTheme="minorHAnsi" w:cstheme="minorHAnsi"/>
          <w:u w:val="single"/>
          <w:lang w:val="it-IT"/>
        </w:rPr>
      </w:pPr>
    </w:p>
    <w:p w14:paraId="7369B64A" w14:textId="036DCF3D" w:rsidR="007654C8" w:rsidRPr="00BB1BED" w:rsidRDefault="007654C8" w:rsidP="00BF1084">
      <w:pPr>
        <w:pStyle w:val="Slog21"/>
        <w:rPr>
          <w:rFonts w:asciiTheme="minorHAnsi" w:hAnsiTheme="minorHAnsi" w:cstheme="minorHAnsi"/>
          <w:lang w:val="it-IT"/>
        </w:rPr>
      </w:pPr>
      <w:bookmarkStart w:id="79" w:name="_Toc57374021"/>
      <w:r w:rsidRPr="00BB1BED">
        <w:rPr>
          <w:rFonts w:asciiTheme="minorHAnsi" w:hAnsiTheme="minorHAnsi" w:cstheme="minorHAnsi"/>
          <w:lang w:val="it-IT"/>
        </w:rPr>
        <w:t>612</w:t>
      </w:r>
      <w:r w:rsidRPr="00BB1BED">
        <w:rPr>
          <w:rFonts w:asciiTheme="minorHAnsi" w:hAnsiTheme="minorHAnsi" w:cstheme="minorHAnsi"/>
          <w:lang w:val="it-IT"/>
        </w:rPr>
        <w:tab/>
        <w:t>obravnava v timu</w:t>
      </w:r>
      <w:bookmarkEnd w:id="79"/>
    </w:p>
    <w:p w14:paraId="254ADEAD" w14:textId="410551CE" w:rsidR="00B36367" w:rsidRPr="00BB1BED" w:rsidRDefault="008C6982" w:rsidP="00BF1084">
      <w:pPr>
        <w:numPr>
          <w:ilvl w:val="12"/>
          <w:numId w:val="0"/>
        </w:numPr>
        <w:jc w:val="both"/>
        <w:rPr>
          <w:rFonts w:asciiTheme="minorHAnsi" w:hAnsiTheme="minorHAnsi" w:cstheme="minorHAnsi"/>
          <w:lang w:val="it-IT"/>
        </w:rPr>
      </w:pPr>
      <w:proofErr w:type="gramStart"/>
      <w:r w:rsidRPr="00BB1BED">
        <w:rPr>
          <w:rFonts w:asciiTheme="minorHAnsi" w:hAnsiTheme="minorHAnsi" w:cstheme="minorHAnsi"/>
          <w:lang w:val="it-IT"/>
        </w:rPr>
        <w:t>D</w:t>
      </w:r>
      <w:r w:rsidR="007654C8" w:rsidRPr="00BB1BED">
        <w:rPr>
          <w:rFonts w:asciiTheme="minorHAnsi" w:hAnsiTheme="minorHAnsi" w:cstheme="minorHAnsi"/>
          <w:lang w:val="it-IT"/>
        </w:rPr>
        <w:t xml:space="preserve">efinicija </w:t>
      </w:r>
      <w:r w:rsidR="007654C8" w:rsidRPr="00BB1BED">
        <w:rPr>
          <w:rFonts w:asciiTheme="minorHAnsi" w:hAnsiTheme="minorHAnsi" w:cstheme="minorHAnsi"/>
        </w:rPr>
        <w:sym w:font="Symbol" w:char="F0DE"/>
      </w:r>
      <w:r w:rsidR="007654C8" w:rsidRPr="00BB1BED">
        <w:rPr>
          <w:rFonts w:asciiTheme="minorHAnsi" w:hAnsiTheme="minorHAnsi" w:cstheme="minorHAnsi"/>
          <w:lang w:val="it-IT"/>
        </w:rPr>
        <w:t xml:space="preserve"> </w:t>
      </w:r>
      <w:r w:rsidR="003C56E9" w:rsidRPr="00BB1BED">
        <w:rPr>
          <w:rFonts w:asciiTheme="minorHAnsi" w:hAnsiTheme="minorHAnsi" w:cstheme="minorHAnsi"/>
          <w:lang w:val="it-IT"/>
        </w:rPr>
        <w:t>to</w:t>
      </w:r>
      <w:proofErr w:type="gramEnd"/>
      <w:r w:rsidR="003C56E9" w:rsidRPr="00BB1BED">
        <w:rPr>
          <w:rFonts w:asciiTheme="minorHAnsi" w:hAnsiTheme="minorHAnsi" w:cstheme="minorHAnsi"/>
          <w:lang w:val="it-IT"/>
        </w:rPr>
        <w:t xml:space="preserve"> je posvet tima referenčne ambulante o ugotovljenih odstopanjih pri obravnav</w:t>
      </w:r>
      <w:r w:rsidR="008645F5" w:rsidRPr="00BB1BED">
        <w:rPr>
          <w:rFonts w:asciiTheme="minorHAnsi" w:hAnsiTheme="minorHAnsi" w:cstheme="minorHAnsi"/>
          <w:lang w:val="it-IT"/>
        </w:rPr>
        <w:t>i posameznega pacienta</w:t>
      </w:r>
      <w:r w:rsidR="003C56E9" w:rsidRPr="00BB1BED">
        <w:rPr>
          <w:rFonts w:asciiTheme="minorHAnsi" w:hAnsiTheme="minorHAnsi" w:cstheme="minorHAnsi"/>
          <w:lang w:val="it-IT"/>
        </w:rPr>
        <w:t xml:space="preserve"> ter o potrebnih dodatnih posegih in preiskavah. </w:t>
      </w:r>
    </w:p>
    <w:p w14:paraId="39832414" w14:textId="420C3AA3" w:rsidR="007654C8" w:rsidRPr="00BB1BED" w:rsidRDefault="00B36367" w:rsidP="00BF1084">
      <w:pPr>
        <w:numPr>
          <w:ilvl w:val="12"/>
          <w:numId w:val="0"/>
        </w:numPr>
        <w:jc w:val="both"/>
        <w:rPr>
          <w:rFonts w:asciiTheme="minorHAnsi" w:hAnsiTheme="minorHAnsi" w:cstheme="minorHAnsi"/>
          <w:lang w:val="it-IT"/>
        </w:rPr>
      </w:pPr>
      <w:r w:rsidRPr="00BB1BED">
        <w:rPr>
          <w:rFonts w:asciiTheme="minorHAnsi" w:hAnsiTheme="minorHAnsi" w:cstheme="minorHAnsi"/>
          <w:lang w:val="it-IT"/>
        </w:rPr>
        <w:t>Ta pregled je ekvivalenten pregledu s šifro storitve ZZZS K0113</w:t>
      </w:r>
      <w:r w:rsidR="00456200" w:rsidRPr="00BB1BED">
        <w:rPr>
          <w:rFonts w:asciiTheme="minorHAnsi" w:hAnsiTheme="minorHAnsi" w:cstheme="minorHAnsi"/>
          <w:lang w:val="it-IT"/>
        </w:rPr>
        <w:t xml:space="preserve"> (do 31.3.2014) oz. K0131 (od 1.4.2014)</w:t>
      </w:r>
      <w:r w:rsidRPr="00BB1BED">
        <w:rPr>
          <w:rFonts w:asciiTheme="minorHAnsi" w:hAnsiTheme="minorHAnsi" w:cstheme="minorHAnsi"/>
          <w:lang w:val="it-IT"/>
        </w:rPr>
        <w:t>.</w:t>
      </w:r>
    </w:p>
    <w:p w14:paraId="3B242440" w14:textId="0547F5D1" w:rsidR="00DC1A5B" w:rsidRPr="00BB1BED" w:rsidRDefault="00DC1A5B" w:rsidP="00BF1084">
      <w:pPr>
        <w:spacing w:after="200" w:line="276" w:lineRule="auto"/>
        <w:rPr>
          <w:rFonts w:asciiTheme="minorHAnsi" w:hAnsiTheme="minorHAnsi" w:cstheme="minorHAnsi"/>
          <w:u w:val="single"/>
          <w:lang w:val="it-IT"/>
        </w:rPr>
      </w:pPr>
      <w:r w:rsidRPr="00BB1BED">
        <w:rPr>
          <w:rFonts w:asciiTheme="minorHAnsi" w:hAnsiTheme="minorHAnsi" w:cstheme="minorHAnsi"/>
          <w:u w:val="single"/>
          <w:lang w:val="it-IT"/>
        </w:rPr>
        <w:br w:type="page"/>
      </w:r>
    </w:p>
    <w:p w14:paraId="34AE0488" w14:textId="77777777" w:rsidR="007654C8" w:rsidRPr="00BB1BED" w:rsidRDefault="007654C8" w:rsidP="00BF1084">
      <w:pPr>
        <w:numPr>
          <w:ilvl w:val="12"/>
          <w:numId w:val="0"/>
        </w:numPr>
        <w:jc w:val="both"/>
        <w:rPr>
          <w:rFonts w:asciiTheme="minorHAnsi" w:hAnsiTheme="minorHAnsi" w:cstheme="minorHAnsi"/>
          <w:u w:val="single"/>
          <w:lang w:val="it-IT"/>
        </w:rPr>
      </w:pPr>
    </w:p>
    <w:p w14:paraId="720EEAB6" w14:textId="77777777" w:rsidR="007D7C0C" w:rsidRPr="00BB1BED" w:rsidRDefault="007D7C0C" w:rsidP="00BF1084">
      <w:pPr>
        <w:pStyle w:val="Slog21"/>
        <w:rPr>
          <w:rFonts w:asciiTheme="minorHAnsi" w:hAnsiTheme="minorHAnsi" w:cstheme="minorHAnsi"/>
          <w:lang w:val="it-IT"/>
        </w:rPr>
      </w:pPr>
      <w:bookmarkStart w:id="80" w:name="_Toc57374022"/>
      <w:r w:rsidRPr="00BB1BED">
        <w:rPr>
          <w:rFonts w:asciiTheme="minorHAnsi" w:hAnsiTheme="minorHAnsi" w:cstheme="minorHAnsi"/>
          <w:lang w:val="it-IT"/>
        </w:rPr>
        <w:t>613</w:t>
      </w:r>
      <w:r w:rsidRPr="00BB1BED">
        <w:rPr>
          <w:rFonts w:asciiTheme="minorHAnsi" w:hAnsiTheme="minorHAnsi" w:cstheme="minorHAnsi"/>
          <w:lang w:val="it-IT"/>
        </w:rPr>
        <w:tab/>
        <w:t>predhodni pregled delavca</w:t>
      </w:r>
      <w:bookmarkEnd w:id="80"/>
      <w:r w:rsidRPr="00BB1BED">
        <w:rPr>
          <w:rFonts w:asciiTheme="minorHAnsi" w:hAnsiTheme="minorHAnsi" w:cstheme="minorHAnsi"/>
          <w:lang w:val="it-IT"/>
        </w:rPr>
        <w:t xml:space="preserve"> </w:t>
      </w:r>
    </w:p>
    <w:p w14:paraId="414F36C9" w14:textId="092C07C0" w:rsidR="007D7C0C" w:rsidRPr="00BB1BED" w:rsidRDefault="0031678E" w:rsidP="00BF1084">
      <w:pPr>
        <w:jc w:val="both"/>
        <w:rPr>
          <w:rFonts w:asciiTheme="minorHAnsi" w:hAnsiTheme="minorHAnsi" w:cstheme="minorHAnsi"/>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s</w:t>
      </w:r>
      <w:proofErr w:type="gramEnd"/>
      <w:r w:rsidR="007D7C0C" w:rsidRPr="00BB1BED">
        <w:rPr>
          <w:rFonts w:asciiTheme="minorHAnsi" w:hAnsiTheme="minorHAnsi" w:cstheme="minorHAnsi"/>
          <w:lang w:val="it-IT"/>
        </w:rPr>
        <w:t xml:space="preserve"> predhodnim preventivnim zdravstvenim pregled</w:t>
      </w:r>
      <w:r w:rsidR="002A06AE" w:rsidRPr="00BB1BED">
        <w:rPr>
          <w:rFonts w:asciiTheme="minorHAnsi" w:hAnsiTheme="minorHAnsi" w:cstheme="minorHAnsi"/>
          <w:lang w:val="it-IT"/>
        </w:rPr>
        <w:t>om</w:t>
      </w:r>
      <w:r w:rsidR="007D7C0C" w:rsidRPr="00BB1BED">
        <w:rPr>
          <w:rFonts w:asciiTheme="minorHAnsi" w:hAnsiTheme="minorHAnsi" w:cstheme="minorHAnsi"/>
          <w:lang w:val="it-IT"/>
        </w:rPr>
        <w:t xml:space="preserve"> se ugotavlja zdravje ter zmožnost delavca za opravljanje predvidenih del na določenem mestu. </w:t>
      </w:r>
      <w:r w:rsidR="007D7C0C" w:rsidRPr="00BB1BED">
        <w:rPr>
          <w:rFonts w:asciiTheme="minorHAnsi" w:hAnsiTheme="minorHAnsi" w:cstheme="minorHAnsi"/>
        </w:rPr>
        <w:t>Predhodni zdravstveni pregled opravi delavec:</w:t>
      </w:r>
    </w:p>
    <w:p w14:paraId="16F5A1CD" w14:textId="77777777" w:rsidR="007D7C0C" w:rsidRPr="00BB1BED" w:rsidRDefault="007D7C0C" w:rsidP="00BF1084">
      <w:pPr>
        <w:numPr>
          <w:ilvl w:val="0"/>
          <w:numId w:val="1"/>
        </w:numPr>
        <w:jc w:val="both"/>
        <w:rPr>
          <w:rFonts w:asciiTheme="minorHAnsi" w:hAnsiTheme="minorHAnsi" w:cstheme="minorHAnsi"/>
        </w:rPr>
      </w:pPr>
      <w:r w:rsidRPr="00BB1BED">
        <w:rPr>
          <w:rFonts w:asciiTheme="minorHAnsi" w:hAnsiTheme="minorHAnsi" w:cstheme="minorHAnsi"/>
        </w:rPr>
        <w:t>pred prvim nastopom dela,</w:t>
      </w:r>
    </w:p>
    <w:p w14:paraId="684CF4B6" w14:textId="77777777" w:rsidR="007D7C0C" w:rsidRPr="00BB1BED" w:rsidRDefault="007D7C0C" w:rsidP="00BF1084">
      <w:pPr>
        <w:numPr>
          <w:ilvl w:val="0"/>
          <w:numId w:val="1"/>
        </w:numPr>
        <w:jc w:val="both"/>
        <w:rPr>
          <w:rFonts w:asciiTheme="minorHAnsi" w:hAnsiTheme="minorHAnsi" w:cstheme="minorHAnsi"/>
        </w:rPr>
      </w:pPr>
      <w:r w:rsidRPr="00BB1BED">
        <w:rPr>
          <w:rFonts w:asciiTheme="minorHAnsi" w:hAnsiTheme="minorHAnsi" w:cstheme="minorHAnsi"/>
        </w:rPr>
        <w:t xml:space="preserve">po 6-mesečni prekinitvi dela, </w:t>
      </w:r>
    </w:p>
    <w:p w14:paraId="6B54CFA5" w14:textId="77777777" w:rsidR="007D7C0C" w:rsidRPr="00BB1BED" w:rsidRDefault="007D7C0C" w:rsidP="00BF1084">
      <w:pPr>
        <w:numPr>
          <w:ilvl w:val="0"/>
          <w:numId w:val="1"/>
        </w:numPr>
        <w:jc w:val="both"/>
        <w:rPr>
          <w:rFonts w:asciiTheme="minorHAnsi" w:hAnsiTheme="minorHAnsi" w:cstheme="minorHAnsi"/>
        </w:rPr>
      </w:pPr>
      <w:r w:rsidRPr="00BB1BED">
        <w:rPr>
          <w:rFonts w:asciiTheme="minorHAnsi" w:hAnsiTheme="minorHAnsi" w:cstheme="minorHAnsi"/>
        </w:rPr>
        <w:t>pred razporeditvijo na drugo delo z drugačnimi ali večjimi obremenitvami in škodljivostmi oziroma večjim tveganjem za nastanek nezgode in</w:t>
      </w:r>
    </w:p>
    <w:p w14:paraId="2FAECB81" w14:textId="77777777" w:rsidR="007D7C0C" w:rsidRPr="00BB1BED" w:rsidRDefault="007D7C0C" w:rsidP="00BF1084">
      <w:pPr>
        <w:numPr>
          <w:ilvl w:val="0"/>
          <w:numId w:val="1"/>
        </w:numPr>
        <w:jc w:val="both"/>
        <w:rPr>
          <w:rFonts w:asciiTheme="minorHAnsi" w:hAnsiTheme="minorHAnsi" w:cstheme="minorHAnsi"/>
        </w:rPr>
      </w:pPr>
      <w:r w:rsidRPr="00BB1BED">
        <w:rPr>
          <w:rFonts w:asciiTheme="minorHAnsi" w:hAnsiTheme="minorHAnsi" w:cstheme="minorHAnsi"/>
        </w:rPr>
        <w:t>pri delavcih, ki odhajajo na daljše strokovno usposabljanje oziroma prekvalifikacijo.</w:t>
      </w:r>
    </w:p>
    <w:p w14:paraId="5FC1D054" w14:textId="77777777" w:rsidR="007D7C0C" w:rsidRPr="00BB1BED" w:rsidRDefault="007D7C0C" w:rsidP="00BF1084">
      <w:pPr>
        <w:jc w:val="both"/>
        <w:rPr>
          <w:rFonts w:asciiTheme="minorHAnsi" w:hAnsiTheme="minorHAnsi" w:cstheme="minorHAnsi"/>
          <w:u w:val="single"/>
        </w:rPr>
      </w:pPr>
    </w:p>
    <w:p w14:paraId="296216C3" w14:textId="77777777" w:rsidR="0045033D" w:rsidRPr="00BB1BED" w:rsidRDefault="007D7C0C" w:rsidP="00BF1084">
      <w:pPr>
        <w:pStyle w:val="Slog21"/>
        <w:rPr>
          <w:rFonts w:asciiTheme="minorHAnsi" w:hAnsiTheme="minorHAnsi" w:cstheme="minorHAnsi"/>
        </w:rPr>
      </w:pPr>
      <w:bookmarkStart w:id="81" w:name="_Toc57374023"/>
      <w:r w:rsidRPr="00BB1BED">
        <w:rPr>
          <w:rFonts w:asciiTheme="minorHAnsi" w:hAnsiTheme="minorHAnsi" w:cstheme="minorHAnsi"/>
        </w:rPr>
        <w:t>614</w:t>
      </w:r>
      <w:r w:rsidRPr="00BB1BED">
        <w:rPr>
          <w:rFonts w:asciiTheme="minorHAnsi" w:hAnsiTheme="minorHAnsi" w:cstheme="minorHAnsi"/>
        </w:rPr>
        <w:tab/>
        <w:t>obdobni pregled delavca</w:t>
      </w:r>
      <w:bookmarkEnd w:id="81"/>
    </w:p>
    <w:p w14:paraId="330FEE10" w14:textId="1003E94C" w:rsidR="007D7C0C" w:rsidRPr="00BB1BED" w:rsidRDefault="0031678E" w:rsidP="00BF1084">
      <w:pPr>
        <w:jc w:val="both"/>
        <w:rPr>
          <w:rFonts w:asciiTheme="minorHAnsi" w:hAnsiTheme="minorHAnsi" w:cstheme="minorHAnsi"/>
        </w:rPr>
      </w:pPr>
      <w:bookmarkStart w:id="82" w:name="_Toc368323082"/>
      <w:bookmarkStart w:id="83" w:name="_Toc368581977"/>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obdobni preventivni zdravstveni pregled se izvaja v določenih obdobjih, z njim spremljamo in ugotavljamo delavčevo zdravstveno stanje, vplive obremenitev in škodljivosti, katerim je bil delavec izpostavljen; ocenjujemo zmožnost  za nadaljevanje njegovega dela.</w:t>
      </w:r>
      <w:bookmarkEnd w:id="82"/>
      <w:bookmarkEnd w:id="83"/>
    </w:p>
    <w:p w14:paraId="052CB0A3" w14:textId="77777777" w:rsidR="007D7C0C" w:rsidRPr="00BB1BED" w:rsidRDefault="007D7C0C" w:rsidP="00BF1084">
      <w:pPr>
        <w:jc w:val="both"/>
        <w:rPr>
          <w:rFonts w:asciiTheme="minorHAnsi" w:hAnsiTheme="minorHAnsi" w:cstheme="minorHAnsi"/>
        </w:rPr>
      </w:pPr>
    </w:p>
    <w:p w14:paraId="1E810202" w14:textId="77777777" w:rsidR="007D7C0C" w:rsidRPr="00BB1BED" w:rsidRDefault="007D7C0C" w:rsidP="00BF1084">
      <w:pPr>
        <w:pStyle w:val="Slog21"/>
        <w:rPr>
          <w:rFonts w:asciiTheme="minorHAnsi" w:hAnsiTheme="minorHAnsi" w:cstheme="minorHAnsi"/>
          <w:b/>
        </w:rPr>
      </w:pPr>
      <w:bookmarkStart w:id="84" w:name="_Toc57374024"/>
      <w:r w:rsidRPr="00BB1BED">
        <w:rPr>
          <w:rFonts w:asciiTheme="minorHAnsi" w:hAnsiTheme="minorHAnsi" w:cstheme="minorHAnsi"/>
        </w:rPr>
        <w:t>615</w:t>
      </w:r>
      <w:r w:rsidRPr="00BB1BED">
        <w:rPr>
          <w:rFonts w:asciiTheme="minorHAnsi" w:hAnsiTheme="minorHAnsi" w:cstheme="minorHAnsi"/>
        </w:rPr>
        <w:tab/>
        <w:t>pregled poklicnega voznika</w:t>
      </w:r>
      <w:bookmarkEnd w:id="84"/>
      <w:r w:rsidRPr="00BB1BED">
        <w:rPr>
          <w:rFonts w:asciiTheme="minorHAnsi" w:hAnsiTheme="minorHAnsi" w:cstheme="minorHAnsi"/>
          <w:b/>
        </w:rPr>
        <w:t xml:space="preserve"> </w:t>
      </w:r>
    </w:p>
    <w:p w14:paraId="5636C152" w14:textId="5248F590" w:rsidR="007D7C0C" w:rsidRPr="00BB1BED" w:rsidRDefault="0031678E" w:rsidP="00BF1084">
      <w:pPr>
        <w:jc w:val="both"/>
        <w:rPr>
          <w:rFonts w:asciiTheme="minorHAnsi" w:hAnsiTheme="minorHAnsi" w:cstheme="minorHAnsi"/>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to </w:t>
      </w:r>
      <w:r w:rsidR="005F2DA5" w:rsidRPr="00BB1BED">
        <w:rPr>
          <w:rFonts w:asciiTheme="minorHAnsi" w:hAnsiTheme="minorHAnsi" w:cstheme="minorHAnsi"/>
        </w:rPr>
        <w:t>je</w:t>
      </w:r>
      <w:r w:rsidR="007D7C0C" w:rsidRPr="00BB1BED">
        <w:rPr>
          <w:rFonts w:asciiTheme="minorHAnsi" w:hAnsiTheme="minorHAnsi" w:cstheme="minorHAnsi"/>
        </w:rPr>
        <w:t xml:space="preserve"> predhodni in obdobni pregled voznikov B, C in E ter D kategorije, ki opravljajo s temi vozili javni prevoz oseb ali stvari ali prevoz oseb za lastne potrebe in jim je vožnja motornega vozila osnovni poklic. Sem spada tudi pregled voznikov inštruktorjev.</w:t>
      </w:r>
    </w:p>
    <w:p w14:paraId="0DA34248" w14:textId="77777777" w:rsidR="007D7C0C" w:rsidRPr="00BB1BED" w:rsidRDefault="007D7C0C" w:rsidP="00BF1084">
      <w:pPr>
        <w:jc w:val="both"/>
        <w:rPr>
          <w:rFonts w:asciiTheme="minorHAnsi" w:hAnsiTheme="minorHAnsi" w:cstheme="minorHAnsi"/>
        </w:rPr>
      </w:pPr>
    </w:p>
    <w:p w14:paraId="4B326F51" w14:textId="77777777" w:rsidR="007D7C0C" w:rsidRPr="00BB1BED" w:rsidRDefault="007D7C0C" w:rsidP="00BF1084">
      <w:pPr>
        <w:pStyle w:val="Slog21"/>
        <w:rPr>
          <w:rFonts w:asciiTheme="minorHAnsi" w:hAnsiTheme="minorHAnsi" w:cstheme="minorHAnsi"/>
        </w:rPr>
      </w:pPr>
      <w:bookmarkStart w:id="85" w:name="_Toc57374025"/>
      <w:r w:rsidRPr="00BB1BED">
        <w:rPr>
          <w:rFonts w:asciiTheme="minorHAnsi" w:hAnsiTheme="minorHAnsi" w:cstheme="minorHAnsi"/>
        </w:rPr>
        <w:t>616</w:t>
      </w:r>
      <w:r w:rsidRPr="00BB1BED">
        <w:rPr>
          <w:rFonts w:asciiTheme="minorHAnsi" w:hAnsiTheme="minorHAnsi" w:cstheme="minorHAnsi"/>
        </w:rPr>
        <w:tab/>
        <w:t>konziliarni pregled  delavca</w:t>
      </w:r>
      <w:bookmarkEnd w:id="85"/>
    </w:p>
    <w:p w14:paraId="68E541E0" w14:textId="04D4DA80" w:rsidR="007D7C0C" w:rsidRPr="00BB1BED" w:rsidRDefault="008C6982" w:rsidP="00BF1084">
      <w:pPr>
        <w:jc w:val="both"/>
        <w:rPr>
          <w:rFonts w:asciiTheme="minorHAnsi" w:hAnsiTheme="minorHAnsi" w:cstheme="minorHAnsi"/>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w:t>
      </w:r>
      <w:r w:rsidR="005F2DA5" w:rsidRPr="00BB1BED">
        <w:rPr>
          <w:rFonts w:asciiTheme="minorHAnsi" w:hAnsiTheme="minorHAnsi" w:cstheme="minorHAnsi"/>
        </w:rPr>
        <w:t>je</w:t>
      </w:r>
      <w:r w:rsidR="007D7C0C" w:rsidRPr="00BB1BED">
        <w:rPr>
          <w:rFonts w:asciiTheme="minorHAnsi" w:hAnsiTheme="minorHAnsi" w:cstheme="minorHAnsi"/>
        </w:rPr>
        <w:t xml:space="preserve"> zahtevnejš</w:t>
      </w:r>
      <w:r w:rsidR="005F2DA5" w:rsidRPr="00BB1BED">
        <w:rPr>
          <w:rFonts w:asciiTheme="minorHAnsi" w:hAnsiTheme="minorHAnsi" w:cstheme="minorHAnsi"/>
        </w:rPr>
        <w:t>a</w:t>
      </w:r>
      <w:r w:rsidR="007D7C0C" w:rsidRPr="00BB1BED">
        <w:rPr>
          <w:rFonts w:asciiTheme="minorHAnsi" w:hAnsiTheme="minorHAnsi" w:cstheme="minorHAnsi"/>
        </w:rPr>
        <w:t xml:space="preserve"> storit</w:t>
      </w:r>
      <w:r w:rsidR="005F2DA5" w:rsidRPr="00BB1BED">
        <w:rPr>
          <w:rFonts w:asciiTheme="minorHAnsi" w:hAnsiTheme="minorHAnsi" w:cstheme="minorHAnsi"/>
        </w:rPr>
        <w:t>e</w:t>
      </w:r>
      <w:r w:rsidR="007D7C0C" w:rsidRPr="00BB1BED">
        <w:rPr>
          <w:rFonts w:asciiTheme="minorHAnsi" w:hAnsiTheme="minorHAnsi" w:cstheme="minorHAnsi"/>
        </w:rPr>
        <w:t xml:space="preserve">v s področja diagnostike, zdravljenja, rehabilitacije bolezni, ki </w:t>
      </w:r>
      <w:r w:rsidR="005F2DA5" w:rsidRPr="00BB1BED">
        <w:rPr>
          <w:rFonts w:asciiTheme="minorHAnsi" w:hAnsiTheme="minorHAnsi" w:cstheme="minorHAnsi"/>
        </w:rPr>
        <w:t>je</w:t>
      </w:r>
      <w:r w:rsidR="007D7C0C" w:rsidRPr="00BB1BED">
        <w:rPr>
          <w:rFonts w:asciiTheme="minorHAnsi" w:hAnsiTheme="minorHAnsi" w:cstheme="minorHAnsi"/>
        </w:rPr>
        <w:t xml:space="preserve"> povezan</w:t>
      </w:r>
      <w:r w:rsidR="005F2DA5" w:rsidRPr="00BB1BED">
        <w:rPr>
          <w:rFonts w:asciiTheme="minorHAnsi" w:hAnsiTheme="minorHAnsi" w:cstheme="minorHAnsi"/>
        </w:rPr>
        <w:t>a</w:t>
      </w:r>
      <w:r w:rsidR="007D7C0C" w:rsidRPr="00BB1BED">
        <w:rPr>
          <w:rFonts w:asciiTheme="minorHAnsi" w:hAnsiTheme="minorHAnsi" w:cstheme="minorHAnsi"/>
        </w:rPr>
        <w:t xml:space="preserve"> z delom in ocene začasne ali trajne nezmožnosti za delo, ki jih specialisti medicine dela opravljajo po naročilu zdravnikov drugih specialnosti.</w:t>
      </w:r>
    </w:p>
    <w:p w14:paraId="3E1D2B35" w14:textId="77777777" w:rsidR="007D7C0C" w:rsidRPr="00BB1BED" w:rsidRDefault="007D7C0C" w:rsidP="00BF1084">
      <w:pPr>
        <w:jc w:val="both"/>
        <w:rPr>
          <w:rFonts w:asciiTheme="minorHAnsi" w:hAnsiTheme="minorHAnsi" w:cstheme="minorHAnsi"/>
          <w:u w:val="single"/>
        </w:rPr>
      </w:pPr>
    </w:p>
    <w:p w14:paraId="000F5B43" w14:textId="77777777" w:rsidR="007D7C0C" w:rsidRPr="00BB1BED" w:rsidRDefault="007D7C0C" w:rsidP="00BF1084">
      <w:pPr>
        <w:pStyle w:val="Slog21"/>
        <w:rPr>
          <w:rFonts w:asciiTheme="minorHAnsi" w:hAnsiTheme="minorHAnsi" w:cstheme="minorHAnsi"/>
        </w:rPr>
      </w:pPr>
      <w:bookmarkStart w:id="86" w:name="_Toc57374026"/>
      <w:r w:rsidRPr="00BB1BED">
        <w:rPr>
          <w:rFonts w:asciiTheme="minorHAnsi" w:hAnsiTheme="minorHAnsi" w:cstheme="minorHAnsi"/>
        </w:rPr>
        <w:t>617</w:t>
      </w:r>
      <w:r w:rsidRPr="00BB1BED">
        <w:rPr>
          <w:rFonts w:asciiTheme="minorHAnsi" w:hAnsiTheme="minorHAnsi" w:cstheme="minorHAnsi"/>
        </w:rPr>
        <w:tab/>
        <w:t>ekspertiza o delazmožnosti</w:t>
      </w:r>
      <w:bookmarkEnd w:id="86"/>
    </w:p>
    <w:p w14:paraId="682CC5FF" w14:textId="555450D7" w:rsidR="007D7C0C" w:rsidRPr="00BB1BED" w:rsidRDefault="0031678E" w:rsidP="00BF1084">
      <w:pPr>
        <w:jc w:val="both"/>
        <w:rPr>
          <w:rFonts w:asciiTheme="minorHAnsi" w:hAnsiTheme="minorHAnsi" w:cstheme="minorHAnsi"/>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ekspertiza je obsežen zdravstveni dokument, ko se na osnovi pregleda delavca pri zdravniku specialistu medicine dela ter pregledov drugih strokovnjakov in na podlagi podatkov o analizi delovnega mesta izreče mnenje o kompatibilnosti danega delavca  z danim delovnim mestom.</w:t>
      </w:r>
    </w:p>
    <w:p w14:paraId="18B4AB5F" w14:textId="77777777" w:rsidR="007D7C0C" w:rsidRPr="00BB1BED" w:rsidRDefault="007D7C0C" w:rsidP="00BF1084">
      <w:pPr>
        <w:jc w:val="both"/>
        <w:rPr>
          <w:rFonts w:asciiTheme="minorHAnsi" w:hAnsiTheme="minorHAnsi" w:cstheme="minorHAnsi"/>
        </w:rPr>
      </w:pPr>
    </w:p>
    <w:p w14:paraId="661F138E" w14:textId="77777777" w:rsidR="007D7C0C" w:rsidRPr="00BB1BED" w:rsidRDefault="007D7C0C" w:rsidP="00BF1084">
      <w:pPr>
        <w:pStyle w:val="Slog21"/>
        <w:rPr>
          <w:rFonts w:asciiTheme="minorHAnsi" w:hAnsiTheme="minorHAnsi" w:cstheme="minorHAnsi"/>
        </w:rPr>
      </w:pPr>
      <w:bookmarkStart w:id="87" w:name="_Toc57374027"/>
      <w:r w:rsidRPr="00BB1BED">
        <w:rPr>
          <w:rFonts w:asciiTheme="minorHAnsi" w:hAnsiTheme="minorHAnsi" w:cstheme="minorHAnsi"/>
        </w:rPr>
        <w:t>618</w:t>
      </w:r>
      <w:r w:rsidRPr="00BB1BED">
        <w:rPr>
          <w:rFonts w:asciiTheme="minorHAnsi" w:hAnsiTheme="minorHAnsi" w:cstheme="minorHAnsi"/>
        </w:rPr>
        <w:tab/>
        <w:t>usmerjeni pregled delavca</w:t>
      </w:r>
      <w:r w:rsidR="00363308" w:rsidRPr="00BB1BED">
        <w:rPr>
          <w:rFonts w:asciiTheme="minorHAnsi" w:hAnsiTheme="minorHAnsi" w:cstheme="minorHAnsi"/>
        </w:rPr>
        <w:t>-dijaka</w:t>
      </w:r>
      <w:r w:rsidRPr="00BB1BED">
        <w:rPr>
          <w:rFonts w:asciiTheme="minorHAnsi" w:hAnsiTheme="minorHAnsi" w:cstheme="minorHAnsi"/>
        </w:rPr>
        <w:t xml:space="preserve"> (vključen živilski pregled delavca/dijaka)</w:t>
      </w:r>
      <w:bookmarkEnd w:id="87"/>
    </w:p>
    <w:p w14:paraId="513E29B1" w14:textId="18987B41" w:rsidR="007D7C0C" w:rsidRPr="00BB1BED" w:rsidRDefault="0031678E" w:rsidP="00BF1084">
      <w:pPr>
        <w:jc w:val="both"/>
        <w:rPr>
          <w:rFonts w:asciiTheme="minorHAnsi" w:hAnsiTheme="minorHAnsi" w:cstheme="minorHAnsi"/>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Z usmerjenim pregled</w:t>
      </w:r>
      <w:r w:rsidR="005F2DA5" w:rsidRPr="00BB1BED">
        <w:rPr>
          <w:rFonts w:asciiTheme="minorHAnsi" w:hAnsiTheme="minorHAnsi" w:cstheme="minorHAnsi"/>
        </w:rPr>
        <w:t>om</w:t>
      </w:r>
      <w:r w:rsidR="007D7C0C" w:rsidRPr="00BB1BED">
        <w:rPr>
          <w:rFonts w:asciiTheme="minorHAnsi" w:hAnsiTheme="minorHAnsi" w:cstheme="minorHAnsi"/>
        </w:rPr>
        <w:t xml:space="preserve"> ocenjujemo kemijske, fizikalne ali biološke obremenitve delavc</w:t>
      </w:r>
      <w:r w:rsidR="005F2DA5" w:rsidRPr="00BB1BED">
        <w:rPr>
          <w:rFonts w:asciiTheme="minorHAnsi" w:hAnsiTheme="minorHAnsi" w:cstheme="minorHAnsi"/>
        </w:rPr>
        <w:t>a</w:t>
      </w:r>
      <w:r w:rsidR="007D7C0C" w:rsidRPr="00BB1BED">
        <w:rPr>
          <w:rFonts w:asciiTheme="minorHAnsi" w:hAnsiTheme="minorHAnsi" w:cstheme="minorHAnsi"/>
        </w:rPr>
        <w:t xml:space="preserve">, s proučevanjem učinkov na delavčevo zdravje in na podlagi teh ugotovitev podajamo mnenje o nadaljnji delazmožnosti. Med </w:t>
      </w:r>
      <w:r w:rsidR="00B234CC" w:rsidRPr="00BB1BED">
        <w:rPr>
          <w:rFonts w:asciiTheme="minorHAnsi" w:hAnsiTheme="minorHAnsi" w:cstheme="minorHAnsi"/>
        </w:rPr>
        <w:t xml:space="preserve">usmerjene preglede </w:t>
      </w:r>
      <w:r w:rsidR="007D7C0C" w:rsidRPr="00BB1BED">
        <w:rPr>
          <w:rFonts w:asciiTheme="minorHAnsi" w:hAnsiTheme="minorHAnsi" w:cstheme="minorHAnsi"/>
        </w:rPr>
        <w:t>delav</w:t>
      </w:r>
      <w:r w:rsidR="005F2DA5" w:rsidRPr="00BB1BED">
        <w:rPr>
          <w:rFonts w:asciiTheme="minorHAnsi" w:hAnsiTheme="minorHAnsi" w:cstheme="minorHAnsi"/>
        </w:rPr>
        <w:t>ca</w:t>
      </w:r>
      <w:r w:rsidR="007D7C0C" w:rsidRPr="00BB1BED">
        <w:rPr>
          <w:rFonts w:asciiTheme="minorHAnsi" w:hAnsiTheme="minorHAnsi" w:cstheme="minorHAnsi"/>
        </w:rPr>
        <w:t xml:space="preserve"> beležimo tudi </w:t>
      </w:r>
      <w:r w:rsidR="005C141D" w:rsidRPr="00BB1BED">
        <w:rPr>
          <w:rFonts w:asciiTheme="minorHAnsi" w:hAnsiTheme="minorHAnsi" w:cstheme="minorHAnsi"/>
        </w:rPr>
        <w:t xml:space="preserve">živilske preglede delavcev </w:t>
      </w:r>
      <w:r w:rsidR="007D7C0C" w:rsidRPr="00BB1BED">
        <w:rPr>
          <w:rFonts w:asciiTheme="minorHAnsi" w:hAnsiTheme="minorHAnsi" w:cstheme="minorHAnsi"/>
        </w:rPr>
        <w:t xml:space="preserve">in </w:t>
      </w:r>
      <w:r w:rsidR="005C141D" w:rsidRPr="00BB1BED">
        <w:rPr>
          <w:rFonts w:asciiTheme="minorHAnsi" w:hAnsiTheme="minorHAnsi" w:cstheme="minorHAnsi"/>
        </w:rPr>
        <w:t>dijakov</w:t>
      </w:r>
      <w:r w:rsidR="00ED7CCD" w:rsidRPr="00BB1BED">
        <w:rPr>
          <w:rFonts w:asciiTheme="minorHAnsi" w:hAnsiTheme="minorHAnsi" w:cstheme="minorHAnsi"/>
        </w:rPr>
        <w:t xml:space="preserve"> ter preglede dijakov pred</w:t>
      </w:r>
      <w:r w:rsidR="00B57D7C" w:rsidRPr="00BB1BED">
        <w:rPr>
          <w:rFonts w:asciiTheme="minorHAnsi" w:hAnsiTheme="minorHAnsi" w:cstheme="minorHAnsi"/>
        </w:rPr>
        <w:t xml:space="preserve"> praktičn</w:t>
      </w:r>
      <w:r w:rsidR="00ED7CCD" w:rsidRPr="00BB1BED">
        <w:rPr>
          <w:rFonts w:asciiTheme="minorHAnsi" w:hAnsiTheme="minorHAnsi" w:cstheme="minorHAnsi"/>
        </w:rPr>
        <w:t>im</w:t>
      </w:r>
      <w:r w:rsidR="00B57D7C" w:rsidRPr="00BB1BED">
        <w:rPr>
          <w:rFonts w:asciiTheme="minorHAnsi" w:hAnsiTheme="minorHAnsi" w:cstheme="minorHAnsi"/>
        </w:rPr>
        <w:t xml:space="preserve"> usposab</w:t>
      </w:r>
      <w:r w:rsidR="00ED7CCD" w:rsidRPr="00BB1BED">
        <w:rPr>
          <w:rFonts w:asciiTheme="minorHAnsi" w:hAnsiTheme="minorHAnsi" w:cstheme="minorHAnsi"/>
        </w:rPr>
        <w:t>ljanjem z delom</w:t>
      </w:r>
      <w:r w:rsidR="00363308" w:rsidRPr="00BB1BED">
        <w:rPr>
          <w:rFonts w:asciiTheme="minorHAnsi" w:hAnsiTheme="minorHAnsi" w:cstheme="minorHAnsi"/>
        </w:rPr>
        <w:t xml:space="preserve"> (počitniškim delom)</w:t>
      </w:r>
      <w:r w:rsidR="005C141D" w:rsidRPr="00BB1BED">
        <w:rPr>
          <w:rFonts w:asciiTheme="minorHAnsi" w:hAnsiTheme="minorHAnsi" w:cstheme="minorHAnsi"/>
        </w:rPr>
        <w:t>.</w:t>
      </w:r>
    </w:p>
    <w:p w14:paraId="58D255D9" w14:textId="77777777" w:rsidR="005C141D" w:rsidRPr="00BB1BED" w:rsidRDefault="005C141D" w:rsidP="00BF1084">
      <w:pPr>
        <w:pStyle w:val="Slog21"/>
        <w:rPr>
          <w:rFonts w:asciiTheme="minorHAnsi" w:hAnsiTheme="minorHAnsi" w:cstheme="minorHAnsi"/>
          <w:color w:val="000000" w:themeColor="text1"/>
        </w:rPr>
      </w:pPr>
    </w:p>
    <w:p w14:paraId="18344AEA" w14:textId="77777777" w:rsidR="007D7C0C" w:rsidRPr="00BB1BED" w:rsidRDefault="007D7C0C" w:rsidP="00BF1084">
      <w:pPr>
        <w:pStyle w:val="Slog21"/>
        <w:rPr>
          <w:rFonts w:asciiTheme="minorHAnsi" w:hAnsiTheme="minorHAnsi" w:cstheme="minorHAnsi"/>
        </w:rPr>
      </w:pPr>
      <w:bookmarkStart w:id="88" w:name="_Toc57374028"/>
      <w:r w:rsidRPr="00BB1BED">
        <w:rPr>
          <w:rFonts w:asciiTheme="minorHAnsi" w:hAnsiTheme="minorHAnsi" w:cstheme="minorHAnsi"/>
        </w:rPr>
        <w:t>619</w:t>
      </w:r>
      <w:r w:rsidRPr="00BB1BED">
        <w:rPr>
          <w:rFonts w:asciiTheme="minorHAnsi" w:hAnsiTheme="minorHAnsi" w:cstheme="minorHAnsi"/>
        </w:rPr>
        <w:tab/>
        <w:t>drugi preventivni pregledi delavcev</w:t>
      </w:r>
      <w:bookmarkEnd w:id="88"/>
    </w:p>
    <w:p w14:paraId="292AA7C2" w14:textId="4843C3B9" w:rsidR="007D7C0C" w:rsidRPr="00BB1BED" w:rsidRDefault="008C6982" w:rsidP="00BF1084">
      <w:pPr>
        <w:jc w:val="both"/>
        <w:rPr>
          <w:rFonts w:asciiTheme="minorHAnsi" w:hAnsiTheme="minorHAnsi" w:cstheme="minorHAnsi"/>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sem štejemo kontrolne preglede po preventivnih zdravstvenih pregledih v zvezi z oceno delazmožnosti ter preventivne zdravstvene preglede po trajnem prenehanju dela delavcev, ki so bili izpostavljeni karcinogenim substancam, škodljivostim s kumulativnim in poznim učinkom in po težjih poklicnih zastrupitvah s težjimi  zdravstvenimi okvarami.</w:t>
      </w:r>
    </w:p>
    <w:p w14:paraId="64729285" w14:textId="12F09253" w:rsidR="00DC1A5B" w:rsidRPr="00BB1BED" w:rsidRDefault="00DC1A5B" w:rsidP="00BF1084">
      <w:pPr>
        <w:spacing w:after="200" w:line="276" w:lineRule="auto"/>
        <w:rPr>
          <w:rFonts w:asciiTheme="minorHAnsi" w:hAnsiTheme="minorHAnsi" w:cstheme="minorHAnsi"/>
        </w:rPr>
      </w:pPr>
      <w:r w:rsidRPr="00BB1BED">
        <w:rPr>
          <w:rFonts w:asciiTheme="minorHAnsi" w:hAnsiTheme="minorHAnsi" w:cstheme="minorHAnsi"/>
        </w:rPr>
        <w:br w:type="page"/>
      </w:r>
    </w:p>
    <w:p w14:paraId="322A477B" w14:textId="77777777" w:rsidR="007D7C0C" w:rsidRPr="00BB1BED" w:rsidRDefault="007D7C0C" w:rsidP="00BF1084">
      <w:pPr>
        <w:jc w:val="both"/>
        <w:rPr>
          <w:rFonts w:asciiTheme="minorHAnsi" w:hAnsiTheme="minorHAnsi" w:cstheme="minorHAnsi"/>
        </w:rPr>
      </w:pPr>
    </w:p>
    <w:p w14:paraId="1A6BD861" w14:textId="77777777" w:rsidR="007D7C0C" w:rsidRPr="00BB1BED" w:rsidRDefault="007D7C0C" w:rsidP="00BF1084">
      <w:pPr>
        <w:pStyle w:val="Slog21"/>
        <w:rPr>
          <w:rFonts w:asciiTheme="minorHAnsi" w:hAnsiTheme="minorHAnsi" w:cstheme="minorHAnsi"/>
        </w:rPr>
      </w:pPr>
      <w:bookmarkStart w:id="89" w:name="_Toc57374029"/>
      <w:r w:rsidRPr="00BB1BED">
        <w:rPr>
          <w:rFonts w:asciiTheme="minorHAnsi" w:hAnsiTheme="minorHAnsi" w:cstheme="minorHAnsi"/>
        </w:rPr>
        <w:t>620</w:t>
      </w:r>
      <w:r w:rsidRPr="00BB1BED">
        <w:rPr>
          <w:rFonts w:asciiTheme="minorHAnsi" w:hAnsiTheme="minorHAnsi" w:cstheme="minorHAnsi"/>
        </w:rPr>
        <w:tab/>
        <w:t>namenski pregled pred cepljenjem odraslih in aktivne populacije</w:t>
      </w:r>
      <w:bookmarkEnd w:id="89"/>
    </w:p>
    <w:p w14:paraId="3658AF78" w14:textId="614F2423" w:rsidR="007D7C0C" w:rsidRPr="00BB1BED" w:rsidRDefault="008C6982" w:rsidP="00BF1084">
      <w:pPr>
        <w:jc w:val="both"/>
        <w:rPr>
          <w:rFonts w:asciiTheme="minorHAnsi" w:hAnsiTheme="minorHAnsi" w:cstheme="minorHAnsi"/>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je pregled pred izvedbo cepljenja, ki ga zdravnik opravi in zabeleži v primeru, da ne sovpada z drugim preventivnim pregledom iz programa. Storitev obsega pregled odraslega z namenom ugotoviti ali je odrasli zdrav za cepljenje.</w:t>
      </w:r>
    </w:p>
    <w:p w14:paraId="03506B36" w14:textId="77777777" w:rsidR="00C91194" w:rsidRPr="00BB1BED" w:rsidRDefault="00C91194" w:rsidP="00BF1084">
      <w:pPr>
        <w:jc w:val="both"/>
        <w:rPr>
          <w:rFonts w:asciiTheme="minorHAnsi" w:hAnsiTheme="minorHAnsi" w:cstheme="minorHAnsi"/>
        </w:rPr>
      </w:pPr>
    </w:p>
    <w:p w14:paraId="552B0EE2" w14:textId="659030AC" w:rsidR="00884D4B" w:rsidRPr="00BB1BED" w:rsidRDefault="00884D4B" w:rsidP="00BF1084">
      <w:pPr>
        <w:pStyle w:val="Slog21"/>
        <w:rPr>
          <w:rFonts w:asciiTheme="minorHAnsi" w:hAnsiTheme="minorHAnsi" w:cstheme="minorHAnsi"/>
        </w:rPr>
      </w:pPr>
      <w:bookmarkStart w:id="90" w:name="_Toc57374030"/>
      <w:r w:rsidRPr="00BB1BED">
        <w:rPr>
          <w:rFonts w:asciiTheme="minorHAnsi" w:hAnsiTheme="minorHAnsi" w:cstheme="minorHAnsi"/>
        </w:rPr>
        <w:t>621</w:t>
      </w:r>
      <w:r w:rsidRPr="00BB1BED">
        <w:rPr>
          <w:rFonts w:asciiTheme="minorHAnsi" w:hAnsiTheme="minorHAnsi" w:cstheme="minorHAnsi"/>
        </w:rPr>
        <w:tab/>
        <w:t>kontrola dejavnikov tveganja pri DMS</w:t>
      </w:r>
      <w:bookmarkEnd w:id="90"/>
    </w:p>
    <w:p w14:paraId="1D4E0539" w14:textId="751CD892" w:rsidR="00884D4B" w:rsidRPr="00BB1BED" w:rsidRDefault="008C6982" w:rsidP="00BF1084">
      <w:pPr>
        <w:jc w:val="both"/>
        <w:rPr>
          <w:rFonts w:asciiTheme="minorHAnsi" w:hAnsiTheme="minorHAnsi" w:cstheme="minorHAnsi"/>
        </w:rPr>
      </w:pPr>
      <w:r w:rsidRPr="00BB1BED">
        <w:rPr>
          <w:rFonts w:asciiTheme="minorHAnsi" w:hAnsiTheme="minorHAnsi" w:cstheme="minorHAnsi"/>
        </w:rPr>
        <w:t>D</w:t>
      </w:r>
      <w:r w:rsidR="00884D4B" w:rsidRPr="00BB1BED">
        <w:rPr>
          <w:rFonts w:asciiTheme="minorHAnsi" w:hAnsiTheme="minorHAnsi" w:cstheme="minorHAnsi"/>
        </w:rPr>
        <w:t xml:space="preserve">efinicija </w:t>
      </w:r>
      <w:r w:rsidR="00884D4B" w:rsidRPr="00BB1BED">
        <w:rPr>
          <w:rFonts w:asciiTheme="minorHAnsi" w:hAnsiTheme="minorHAnsi" w:cstheme="minorHAnsi"/>
        </w:rPr>
        <w:sym w:font="Symbol" w:char="F0DE"/>
      </w:r>
      <w:r w:rsidR="00884D4B" w:rsidRPr="00BB1BED">
        <w:rPr>
          <w:rFonts w:asciiTheme="minorHAnsi" w:hAnsiTheme="minorHAnsi" w:cstheme="minorHAnsi"/>
        </w:rPr>
        <w:t xml:space="preserve"> </w:t>
      </w:r>
      <w:r w:rsidR="003C56E9" w:rsidRPr="00BB1BED">
        <w:rPr>
          <w:rFonts w:asciiTheme="minorHAnsi" w:hAnsiTheme="minorHAnsi" w:cstheme="minorHAnsi"/>
        </w:rPr>
        <w:t xml:space="preserve"> to je preventivni pregled zaradi obravnave enega ali več dejavnikov tveganja</w:t>
      </w:r>
      <w:r w:rsidR="00EB28C4" w:rsidRPr="00BB1BED">
        <w:rPr>
          <w:rFonts w:asciiTheme="minorHAnsi" w:hAnsiTheme="minorHAnsi" w:cstheme="minorHAnsi"/>
        </w:rPr>
        <w:t xml:space="preserve"> in vključuje tudi postopke in posege zdravstvene nege, motivacijski pogovor s svetovanjem, informiranjem ter izvedbo ciljanih zdravstveno vzgojnih aktivnosti. </w:t>
      </w:r>
    </w:p>
    <w:p w14:paraId="66006265" w14:textId="3A72B833" w:rsidR="003C56E9" w:rsidRPr="00BB1BED" w:rsidRDefault="003C56E9" w:rsidP="00BF1084">
      <w:pPr>
        <w:numPr>
          <w:ilvl w:val="12"/>
          <w:numId w:val="0"/>
        </w:numPr>
        <w:jc w:val="both"/>
        <w:rPr>
          <w:rFonts w:asciiTheme="minorHAnsi" w:hAnsiTheme="minorHAnsi" w:cstheme="minorHAnsi"/>
          <w:lang w:val="it-IT"/>
        </w:rPr>
      </w:pPr>
      <w:r w:rsidRPr="00BB1BED">
        <w:rPr>
          <w:rFonts w:asciiTheme="minorHAnsi" w:hAnsiTheme="minorHAnsi" w:cstheme="minorHAnsi"/>
          <w:lang w:val="it-IT"/>
        </w:rPr>
        <w:t>Ta pregled je ekvivalenten pregledu s šifro storitve ZZZS K0118.</w:t>
      </w:r>
    </w:p>
    <w:p w14:paraId="0C37D0F7" w14:textId="77777777" w:rsidR="0010456D" w:rsidRPr="00BB1BED" w:rsidRDefault="0010456D" w:rsidP="00BF1084">
      <w:pPr>
        <w:jc w:val="both"/>
        <w:rPr>
          <w:rFonts w:asciiTheme="minorHAnsi" w:hAnsiTheme="minorHAnsi" w:cstheme="minorHAnsi"/>
        </w:rPr>
      </w:pPr>
    </w:p>
    <w:p w14:paraId="3D7632AC" w14:textId="0D39C4E5" w:rsidR="00884D4B" w:rsidRPr="00BB1BED" w:rsidRDefault="00884D4B" w:rsidP="00BF1084">
      <w:pPr>
        <w:pStyle w:val="Slog21"/>
        <w:rPr>
          <w:rFonts w:asciiTheme="minorHAnsi" w:hAnsiTheme="minorHAnsi" w:cstheme="minorHAnsi"/>
        </w:rPr>
      </w:pPr>
      <w:bookmarkStart w:id="91" w:name="_Toc57374031"/>
      <w:r w:rsidRPr="00BB1BED">
        <w:rPr>
          <w:rFonts w:asciiTheme="minorHAnsi" w:hAnsiTheme="minorHAnsi" w:cstheme="minorHAnsi"/>
        </w:rPr>
        <w:t>622</w:t>
      </w:r>
      <w:r w:rsidRPr="00BB1BED">
        <w:rPr>
          <w:rFonts w:asciiTheme="minorHAnsi" w:hAnsiTheme="minorHAnsi" w:cstheme="minorHAnsi"/>
        </w:rPr>
        <w:tab/>
        <w:t>skupinske zdravstveno vzgojne aktivnosti (od 6-9 oseb)</w:t>
      </w:r>
      <w:bookmarkEnd w:id="91"/>
    </w:p>
    <w:p w14:paraId="7A82CF91" w14:textId="078B1C36" w:rsidR="00884D4B" w:rsidRPr="00BB1BED" w:rsidRDefault="008C6982" w:rsidP="00BF1084">
      <w:pPr>
        <w:jc w:val="both"/>
        <w:rPr>
          <w:rFonts w:asciiTheme="minorHAnsi" w:hAnsiTheme="minorHAnsi" w:cstheme="minorHAnsi"/>
        </w:rPr>
      </w:pPr>
      <w:r w:rsidRPr="00BB1BED">
        <w:rPr>
          <w:rFonts w:asciiTheme="minorHAnsi" w:hAnsiTheme="minorHAnsi" w:cstheme="minorHAnsi"/>
        </w:rPr>
        <w:t>D</w:t>
      </w:r>
      <w:r w:rsidR="00884D4B" w:rsidRPr="00BB1BED">
        <w:rPr>
          <w:rFonts w:asciiTheme="minorHAnsi" w:hAnsiTheme="minorHAnsi" w:cstheme="minorHAnsi"/>
        </w:rPr>
        <w:t xml:space="preserve">efinicija </w:t>
      </w:r>
      <w:r w:rsidR="00884D4B" w:rsidRPr="00BB1BED">
        <w:rPr>
          <w:rFonts w:asciiTheme="minorHAnsi" w:hAnsiTheme="minorHAnsi" w:cstheme="minorHAnsi"/>
        </w:rPr>
        <w:sym w:font="Symbol" w:char="F0DE"/>
      </w:r>
      <w:r w:rsidR="00884D4B" w:rsidRPr="00BB1BED">
        <w:rPr>
          <w:rFonts w:asciiTheme="minorHAnsi" w:hAnsiTheme="minorHAnsi" w:cstheme="minorHAnsi"/>
        </w:rPr>
        <w:t xml:space="preserve"> </w:t>
      </w:r>
      <w:r w:rsidR="003C56E9" w:rsidRPr="00BB1BED">
        <w:rPr>
          <w:rFonts w:asciiTheme="minorHAnsi" w:hAnsiTheme="minorHAnsi" w:cstheme="minorHAnsi"/>
        </w:rPr>
        <w:t xml:space="preserve"> to je skupinska zdravstveno vzgojna obravnava pacientov s kazalniki ogroženosti ali s sorodnimi znaki kroničnih obolenj (npr. svetovanje in učenje o zdravem življenjskem slogu, o zdravi prehrani, o osebni higieni, o gibanju, o pravilnem načinu uporabe zdravil, o samovodenju bolezni in o uporabi medicinskih pripomočkov. </w:t>
      </w:r>
    </w:p>
    <w:p w14:paraId="37CBAD76" w14:textId="6B72027C" w:rsidR="003C56E9" w:rsidRPr="00BB1BED" w:rsidRDefault="003C56E9" w:rsidP="00BF1084">
      <w:pPr>
        <w:numPr>
          <w:ilvl w:val="12"/>
          <w:numId w:val="0"/>
        </w:numPr>
        <w:jc w:val="both"/>
        <w:rPr>
          <w:rFonts w:asciiTheme="minorHAnsi" w:hAnsiTheme="minorHAnsi" w:cstheme="minorHAnsi"/>
          <w:lang w:val="it-IT"/>
        </w:rPr>
      </w:pPr>
      <w:r w:rsidRPr="00BB1BED">
        <w:rPr>
          <w:rFonts w:asciiTheme="minorHAnsi" w:hAnsiTheme="minorHAnsi" w:cstheme="minorHAnsi"/>
          <w:lang w:val="it-IT"/>
        </w:rPr>
        <w:t>Ta pregled je ekvivalenten pregledu s šifro storitve ZZZS K0108</w:t>
      </w:r>
      <w:r w:rsidR="00456200" w:rsidRPr="00BB1BED">
        <w:rPr>
          <w:rFonts w:asciiTheme="minorHAnsi" w:hAnsiTheme="minorHAnsi" w:cstheme="minorHAnsi"/>
          <w:lang w:val="it-IT"/>
        </w:rPr>
        <w:t xml:space="preserve"> (do 31.</w:t>
      </w:r>
      <w:r w:rsidR="008C6982" w:rsidRPr="00BB1BED">
        <w:rPr>
          <w:rFonts w:asciiTheme="minorHAnsi" w:hAnsiTheme="minorHAnsi" w:cstheme="minorHAnsi"/>
          <w:lang w:val="it-IT"/>
        </w:rPr>
        <w:t xml:space="preserve"> </w:t>
      </w:r>
      <w:r w:rsidR="00456200" w:rsidRPr="00BB1BED">
        <w:rPr>
          <w:rFonts w:asciiTheme="minorHAnsi" w:hAnsiTheme="minorHAnsi" w:cstheme="minorHAnsi"/>
          <w:lang w:val="it-IT"/>
        </w:rPr>
        <w:t>3.</w:t>
      </w:r>
      <w:r w:rsidR="008C6982" w:rsidRPr="00BB1BED">
        <w:rPr>
          <w:rFonts w:asciiTheme="minorHAnsi" w:hAnsiTheme="minorHAnsi" w:cstheme="minorHAnsi"/>
          <w:lang w:val="it-IT"/>
        </w:rPr>
        <w:t xml:space="preserve"> </w:t>
      </w:r>
      <w:r w:rsidR="00456200" w:rsidRPr="00BB1BED">
        <w:rPr>
          <w:rFonts w:asciiTheme="minorHAnsi" w:hAnsiTheme="minorHAnsi" w:cstheme="minorHAnsi"/>
          <w:lang w:val="it-IT"/>
        </w:rPr>
        <w:t>2014) oz. K0130 (od 1.</w:t>
      </w:r>
      <w:r w:rsidR="008C6982" w:rsidRPr="00BB1BED">
        <w:rPr>
          <w:rFonts w:asciiTheme="minorHAnsi" w:hAnsiTheme="minorHAnsi" w:cstheme="minorHAnsi"/>
          <w:lang w:val="it-IT"/>
        </w:rPr>
        <w:t xml:space="preserve"> </w:t>
      </w:r>
      <w:r w:rsidR="00456200" w:rsidRPr="00BB1BED">
        <w:rPr>
          <w:rFonts w:asciiTheme="minorHAnsi" w:hAnsiTheme="minorHAnsi" w:cstheme="minorHAnsi"/>
          <w:lang w:val="it-IT"/>
        </w:rPr>
        <w:t>4.</w:t>
      </w:r>
      <w:r w:rsidR="008C6982" w:rsidRPr="00BB1BED">
        <w:rPr>
          <w:rFonts w:asciiTheme="minorHAnsi" w:hAnsiTheme="minorHAnsi" w:cstheme="minorHAnsi"/>
          <w:lang w:val="it-IT"/>
        </w:rPr>
        <w:t xml:space="preserve"> </w:t>
      </w:r>
      <w:r w:rsidR="00456200" w:rsidRPr="00BB1BED">
        <w:rPr>
          <w:rFonts w:asciiTheme="minorHAnsi" w:hAnsiTheme="minorHAnsi" w:cstheme="minorHAnsi"/>
          <w:lang w:val="it-IT"/>
        </w:rPr>
        <w:t>2014)</w:t>
      </w:r>
      <w:r w:rsidRPr="00BB1BED">
        <w:rPr>
          <w:rFonts w:asciiTheme="minorHAnsi" w:hAnsiTheme="minorHAnsi" w:cstheme="minorHAnsi"/>
          <w:lang w:val="it-IT"/>
        </w:rPr>
        <w:t>.</w:t>
      </w:r>
    </w:p>
    <w:p w14:paraId="0761DAC6" w14:textId="77777777" w:rsidR="00884D4B" w:rsidRPr="00BB1BED" w:rsidRDefault="00884D4B" w:rsidP="00BF1084">
      <w:pPr>
        <w:jc w:val="both"/>
        <w:rPr>
          <w:rFonts w:asciiTheme="minorHAnsi" w:hAnsiTheme="minorHAnsi" w:cstheme="minorHAnsi"/>
          <w:b/>
        </w:rPr>
      </w:pPr>
    </w:p>
    <w:p w14:paraId="53790E47" w14:textId="77777777" w:rsidR="009B2CBE" w:rsidRPr="00BB1BED" w:rsidRDefault="009B2CBE" w:rsidP="00BF1084">
      <w:pPr>
        <w:pStyle w:val="Slog21"/>
        <w:rPr>
          <w:rFonts w:asciiTheme="minorHAnsi" w:hAnsiTheme="minorHAnsi" w:cstheme="minorHAnsi"/>
        </w:rPr>
      </w:pPr>
      <w:bookmarkStart w:id="92" w:name="_Toc407050396"/>
      <w:bookmarkStart w:id="93" w:name="_Toc57374032"/>
      <w:r w:rsidRPr="00BB1BED">
        <w:rPr>
          <w:rFonts w:asciiTheme="minorHAnsi" w:hAnsiTheme="minorHAnsi" w:cstheme="minorHAnsi"/>
        </w:rPr>
        <w:t>623</w:t>
      </w:r>
      <w:r w:rsidRPr="00BB1BED">
        <w:rPr>
          <w:rFonts w:asciiTheme="minorHAnsi" w:hAnsiTheme="minorHAnsi" w:cstheme="minorHAnsi"/>
        </w:rPr>
        <w:tab/>
        <w:t>preventivna obravnava s presejanjem in svetovanjem - DMS: ogroženost za osteoporozo</w:t>
      </w:r>
      <w:bookmarkEnd w:id="92"/>
      <w:bookmarkEnd w:id="93"/>
    </w:p>
    <w:p w14:paraId="6625AE14" w14:textId="0AB3B042" w:rsidR="009B2CBE" w:rsidRPr="00BB1BED" w:rsidRDefault="008C6982" w:rsidP="00BF1084">
      <w:pPr>
        <w:jc w:val="both"/>
        <w:rPr>
          <w:rFonts w:asciiTheme="minorHAnsi" w:hAnsiTheme="minorHAnsi" w:cstheme="minorHAnsi"/>
        </w:rPr>
      </w:pPr>
      <w:r w:rsidRPr="00BB1BED">
        <w:rPr>
          <w:rFonts w:asciiTheme="minorHAnsi" w:hAnsiTheme="minorHAnsi" w:cstheme="minorHAnsi"/>
        </w:rPr>
        <w:t>D</w:t>
      </w:r>
      <w:r w:rsidR="009B2CBE" w:rsidRPr="00BB1BED">
        <w:rPr>
          <w:rFonts w:asciiTheme="minorHAnsi" w:hAnsiTheme="minorHAnsi" w:cstheme="minorHAnsi"/>
        </w:rPr>
        <w:t xml:space="preserve">efinicija </w:t>
      </w:r>
      <w:r w:rsidR="009B2CBE" w:rsidRPr="00BB1BED">
        <w:rPr>
          <w:rFonts w:asciiTheme="minorHAnsi" w:hAnsiTheme="minorHAnsi" w:cstheme="minorHAnsi"/>
        </w:rPr>
        <w:sym w:font="Symbol" w:char="F0DE"/>
      </w:r>
      <w:r w:rsidR="009B2CBE" w:rsidRPr="00BB1BED">
        <w:rPr>
          <w:rFonts w:asciiTheme="minorHAnsi" w:hAnsiTheme="minorHAnsi" w:cstheme="minorHAnsi"/>
        </w:rPr>
        <w:t xml:space="preserve"> to je ponovni preventivni pregled zaradi spremljanja ogroženosti za osteoporozo, ki vključuje posebej opredeljene postopke presejanja, postopke in posege zdravstvene nege, evidentiranje in vrednotenje rezultatov presejanja za osteoporozo ter svetovanje.</w:t>
      </w:r>
    </w:p>
    <w:p w14:paraId="4E9431DF" w14:textId="77777777" w:rsidR="009B2CBE" w:rsidRPr="00BB1BED" w:rsidRDefault="009B2CBE" w:rsidP="00BF1084">
      <w:pPr>
        <w:jc w:val="both"/>
        <w:rPr>
          <w:rFonts w:asciiTheme="minorHAnsi" w:hAnsiTheme="minorHAnsi" w:cstheme="minorHAnsi"/>
        </w:rPr>
      </w:pPr>
      <w:r w:rsidRPr="00BB1BED">
        <w:rPr>
          <w:rFonts w:asciiTheme="minorHAnsi" w:hAnsiTheme="minorHAnsi" w:cstheme="minorHAnsi"/>
        </w:rPr>
        <w:t xml:space="preserve">Ta pregled je ekvivalenten pregledu s šifro storitve ZZZS K0135. </w:t>
      </w:r>
    </w:p>
    <w:p w14:paraId="3F2D9736" w14:textId="77777777" w:rsidR="007D7C0C" w:rsidRPr="00BB1BED" w:rsidRDefault="007D7C0C" w:rsidP="00BF1084">
      <w:pPr>
        <w:jc w:val="both"/>
        <w:rPr>
          <w:rFonts w:asciiTheme="minorHAnsi" w:hAnsiTheme="minorHAnsi" w:cstheme="minorHAnsi"/>
          <w:b/>
        </w:rPr>
      </w:pPr>
    </w:p>
    <w:p w14:paraId="1CDA65C1" w14:textId="27DACC63" w:rsidR="00B54893" w:rsidRPr="00BB1BED" w:rsidRDefault="00B54893" w:rsidP="00BF1084">
      <w:pPr>
        <w:pStyle w:val="Slog21"/>
        <w:rPr>
          <w:rFonts w:asciiTheme="minorHAnsi" w:hAnsiTheme="minorHAnsi" w:cstheme="minorHAnsi"/>
          <w:color w:val="548DD4" w:themeColor="text2" w:themeTint="99"/>
        </w:rPr>
      </w:pPr>
      <w:bookmarkStart w:id="94" w:name="_Toc57374033"/>
      <w:r w:rsidRPr="00BB1BED">
        <w:rPr>
          <w:rFonts w:asciiTheme="minorHAnsi" w:hAnsiTheme="minorHAnsi" w:cstheme="minorHAnsi"/>
          <w:color w:val="548DD4" w:themeColor="text2" w:themeTint="99"/>
        </w:rPr>
        <w:t>624</w:t>
      </w:r>
      <w:r w:rsidRPr="00BB1BED">
        <w:rPr>
          <w:rFonts w:asciiTheme="minorHAnsi" w:hAnsiTheme="minorHAnsi" w:cstheme="minorHAnsi"/>
          <w:color w:val="548DD4" w:themeColor="text2" w:themeTint="99"/>
        </w:rPr>
        <w:tab/>
      </w:r>
      <w:r w:rsidR="009E06A3" w:rsidRPr="00BB1BED">
        <w:rPr>
          <w:rFonts w:asciiTheme="minorHAnsi" w:hAnsiTheme="minorHAnsi" w:cstheme="minorHAnsi"/>
          <w:color w:val="548DD4" w:themeColor="text2" w:themeTint="99"/>
        </w:rPr>
        <w:t>Preventivna o</w:t>
      </w:r>
      <w:r w:rsidR="004D2001" w:rsidRPr="00BB1BED">
        <w:rPr>
          <w:rFonts w:asciiTheme="minorHAnsi" w:hAnsiTheme="minorHAnsi" w:cstheme="minorHAnsi"/>
          <w:color w:val="548DD4" w:themeColor="text2" w:themeTint="99"/>
        </w:rPr>
        <w:t>bravnava na daljavo - DMS</w:t>
      </w:r>
      <w:bookmarkEnd w:id="94"/>
    </w:p>
    <w:p w14:paraId="687B4062" w14:textId="1859E136" w:rsidR="00EC2A83" w:rsidRPr="00BB1BED" w:rsidRDefault="00EC2A83" w:rsidP="00BF1084">
      <w:pPr>
        <w:pStyle w:val="slog210"/>
        <w:spacing w:before="0" w:beforeAutospacing="0" w:after="0" w:afterAutospacing="0"/>
        <w:rPr>
          <w:rFonts w:asciiTheme="minorHAnsi" w:hAnsiTheme="minorHAnsi"/>
          <w:color w:val="548DD4" w:themeColor="text2" w:themeTint="99"/>
        </w:rPr>
      </w:pPr>
      <w:r w:rsidRPr="00BB1BED">
        <w:rPr>
          <w:rFonts w:asciiTheme="minorHAnsi" w:hAnsiTheme="minorHAnsi" w:cstheme="minorHAnsi"/>
          <w:color w:val="548DD4" w:themeColor="text2" w:themeTint="99"/>
        </w:rPr>
        <w:t xml:space="preserve">Definicija </w:t>
      </w:r>
      <w:r w:rsidR="0067138E" w:rsidRPr="00BB1BED">
        <w:rPr>
          <w:rFonts w:asciiTheme="minorHAnsi" w:hAnsiTheme="minorHAnsi" w:cstheme="minorHAnsi"/>
          <w:color w:val="548DD4" w:themeColor="text2" w:themeTint="99"/>
        </w:rPr>
        <w:sym w:font="Symbol" w:char="F0DE"/>
      </w:r>
      <w:r w:rsidRPr="00BB1BED">
        <w:rPr>
          <w:rFonts w:asciiTheme="minorHAnsi" w:hAnsiTheme="minorHAnsi" w:cstheme="minorHAnsi"/>
          <w:color w:val="548DD4" w:themeColor="text2" w:themeTint="99"/>
        </w:rPr>
        <w:t xml:space="preserve"> je vsaka preventivna obravnava, ki jo DMS opravi </w:t>
      </w:r>
      <w:r w:rsidR="00514EF6" w:rsidRPr="00BB1BED">
        <w:rPr>
          <w:rFonts w:asciiTheme="minorHAnsi" w:hAnsiTheme="minorHAnsi" w:cstheme="minorHAnsi"/>
          <w:color w:val="548DD4" w:themeColor="text2" w:themeTint="99"/>
        </w:rPr>
        <w:t>na daljavo (</w:t>
      </w:r>
      <w:r w:rsidRPr="00BB1BED">
        <w:rPr>
          <w:rFonts w:asciiTheme="minorHAnsi" w:hAnsiTheme="minorHAnsi" w:cstheme="minorHAnsi"/>
          <w:color w:val="548DD4" w:themeColor="text2" w:themeTint="99"/>
        </w:rPr>
        <w:t>preko telefonskega pogova, e-pošte ali drugega spletnega servisa</w:t>
      </w:r>
      <w:r w:rsidR="00514EF6" w:rsidRPr="00BB1BED">
        <w:rPr>
          <w:rFonts w:asciiTheme="minorHAnsi" w:hAnsiTheme="minorHAnsi" w:cstheme="minorHAnsi"/>
          <w:color w:val="548DD4" w:themeColor="text2" w:themeTint="99"/>
        </w:rPr>
        <w:t>)</w:t>
      </w:r>
      <w:r w:rsidRPr="00BB1BED">
        <w:rPr>
          <w:rFonts w:asciiTheme="minorHAnsi" w:hAnsiTheme="minorHAnsi" w:cstheme="minorHAnsi"/>
          <w:color w:val="548DD4" w:themeColor="text2" w:themeTint="99"/>
        </w:rPr>
        <w:t>.</w:t>
      </w:r>
    </w:p>
    <w:p w14:paraId="1974B2F8" w14:textId="77777777" w:rsidR="009B2CBE" w:rsidRPr="00BB1BED" w:rsidRDefault="009B2CBE" w:rsidP="00BF1084">
      <w:pPr>
        <w:jc w:val="both"/>
        <w:rPr>
          <w:rFonts w:asciiTheme="minorHAnsi" w:hAnsiTheme="minorHAnsi" w:cstheme="minorHAnsi"/>
          <w:b/>
        </w:rPr>
      </w:pPr>
    </w:p>
    <w:p w14:paraId="2D029B5A" w14:textId="77777777" w:rsidR="009B2CBE" w:rsidRPr="00BB1BED" w:rsidRDefault="009B2CBE" w:rsidP="00BF1084">
      <w:pPr>
        <w:jc w:val="both"/>
        <w:rPr>
          <w:rFonts w:asciiTheme="minorHAnsi" w:hAnsiTheme="minorHAnsi" w:cstheme="minorHAnsi"/>
          <w:b/>
        </w:rPr>
      </w:pPr>
    </w:p>
    <w:p w14:paraId="530ECCFB" w14:textId="77777777" w:rsidR="007D7C0C" w:rsidRPr="00BB1BED" w:rsidRDefault="007D7C0C" w:rsidP="00BF1084">
      <w:pPr>
        <w:pStyle w:val="slog20"/>
        <w:rPr>
          <w:rFonts w:asciiTheme="minorHAnsi" w:hAnsiTheme="minorHAnsi" w:cstheme="minorHAnsi"/>
        </w:rPr>
      </w:pPr>
      <w:r w:rsidRPr="00BB1BED">
        <w:rPr>
          <w:rFonts w:asciiTheme="minorHAnsi" w:hAnsiTheme="minorHAnsi" w:cstheme="minorHAnsi"/>
        </w:rPr>
        <w:tab/>
      </w:r>
      <w:bookmarkStart w:id="95" w:name="_Toc57374034"/>
      <w:r w:rsidRPr="00BB1BED">
        <w:rPr>
          <w:rFonts w:asciiTheme="minorHAnsi" w:hAnsiTheme="minorHAnsi" w:cstheme="minorHAnsi"/>
        </w:rPr>
        <w:t>Triažni obiski</w:t>
      </w:r>
      <w:bookmarkEnd w:id="95"/>
    </w:p>
    <w:p w14:paraId="6F4C1F7D" w14:textId="77777777" w:rsidR="00106479" w:rsidRPr="00BB1BED" w:rsidRDefault="00106479" w:rsidP="00BF1084">
      <w:pPr>
        <w:rPr>
          <w:rFonts w:asciiTheme="minorHAnsi" w:hAnsiTheme="minorHAnsi"/>
        </w:rPr>
      </w:pPr>
    </w:p>
    <w:p w14:paraId="79DAAC45" w14:textId="77777777" w:rsidR="007D7C0C" w:rsidRPr="00BB1BED" w:rsidRDefault="007D7C0C" w:rsidP="00BF1084">
      <w:pPr>
        <w:pStyle w:val="Slog21"/>
        <w:rPr>
          <w:rFonts w:asciiTheme="minorHAnsi" w:hAnsiTheme="minorHAnsi" w:cstheme="minorHAnsi"/>
        </w:rPr>
      </w:pPr>
      <w:bookmarkStart w:id="96" w:name="_Toc57374035"/>
      <w:r w:rsidRPr="00BB1BED">
        <w:rPr>
          <w:rFonts w:asciiTheme="minorHAnsi" w:hAnsiTheme="minorHAnsi" w:cstheme="minorHAnsi"/>
        </w:rPr>
        <w:t>701</w:t>
      </w:r>
      <w:r w:rsidRPr="00BB1BED">
        <w:rPr>
          <w:rFonts w:asciiTheme="minorHAnsi" w:hAnsiTheme="minorHAnsi" w:cstheme="minorHAnsi"/>
        </w:rPr>
        <w:tab/>
        <w:t>triažni pregled</w:t>
      </w:r>
      <w:bookmarkEnd w:id="96"/>
    </w:p>
    <w:p w14:paraId="550FD345" w14:textId="2B15A2B9" w:rsidR="007D7C0C" w:rsidRPr="00BB1BED" w:rsidRDefault="008C6982" w:rsidP="00BF1084">
      <w:pPr>
        <w:jc w:val="both"/>
        <w:rPr>
          <w:rFonts w:asciiTheme="minorHAnsi" w:hAnsiTheme="minorHAnsi" w:cstheme="minorHAnsi"/>
          <w:color w:val="FF0000"/>
        </w:rPr>
      </w:pPr>
      <w:r w:rsidRPr="00BB1BED">
        <w:rPr>
          <w:rFonts w:asciiTheme="minorHAnsi" w:hAnsiTheme="minorHAnsi" w:cstheme="minorHAnsi"/>
          <w:lang w:val="en-GB"/>
        </w:rPr>
        <w:t>D</w:t>
      </w:r>
      <w:r w:rsidR="007D7C0C" w:rsidRPr="00BB1BED">
        <w:rPr>
          <w:rFonts w:asciiTheme="minorHAnsi" w:hAnsiTheme="minorHAnsi" w:cstheme="minorHAnsi"/>
          <w:lang w:val="en-GB"/>
        </w:rPr>
        <w:t xml:space="preserve">efinicija </w:t>
      </w:r>
      <w:r w:rsidR="007D7C0C" w:rsidRPr="00BB1BED">
        <w:rPr>
          <w:rFonts w:asciiTheme="minorHAnsi" w:hAnsiTheme="minorHAnsi" w:cstheme="minorHAnsi"/>
          <w:lang w:val="en-GB"/>
        </w:rPr>
        <w:sym w:font="Symbol" w:char="F0DE"/>
      </w:r>
      <w:r w:rsidR="007D7C0C" w:rsidRPr="00BB1BED">
        <w:rPr>
          <w:rFonts w:asciiTheme="minorHAnsi" w:hAnsiTheme="minorHAnsi" w:cstheme="minorHAnsi"/>
          <w:lang w:val="en-GB"/>
        </w:rPr>
        <w:t xml:space="preserve"> triažni pregled je kratkotrajna obravnava pacienta zdravstvenega varstva v specialistični ambulanti </w:t>
      </w:r>
      <w:proofErr w:type="gramStart"/>
      <w:r w:rsidR="007D7C0C" w:rsidRPr="00BB1BED">
        <w:rPr>
          <w:rFonts w:asciiTheme="minorHAnsi" w:hAnsiTheme="minorHAnsi" w:cstheme="minorHAnsi"/>
          <w:lang w:val="en-GB"/>
        </w:rPr>
        <w:t>na</w:t>
      </w:r>
      <w:proofErr w:type="gramEnd"/>
      <w:r w:rsidR="007D7C0C" w:rsidRPr="00BB1BED">
        <w:rPr>
          <w:rFonts w:asciiTheme="minorHAnsi" w:hAnsiTheme="minorHAnsi" w:cstheme="minorHAnsi"/>
          <w:lang w:val="en-GB"/>
        </w:rPr>
        <w:t xml:space="preserve"> sekundarni ravni. </w:t>
      </w:r>
      <w:r w:rsidR="007D7C0C" w:rsidRPr="00BB1BED">
        <w:rPr>
          <w:rFonts w:asciiTheme="minorHAnsi" w:hAnsiTheme="minorHAnsi" w:cstheme="minorHAnsi"/>
        </w:rPr>
        <w:t>Namen triažnega pregleda je ugotoviti, ali pacient zaradi zdravljenja bolezni ali stanja potrebuje takojšnjo obravnavo pri specialistu na sekundarni ravni in katere vrste.</w:t>
      </w:r>
      <w:r w:rsidR="00487AAB" w:rsidRPr="00BB1BED">
        <w:rPr>
          <w:rFonts w:asciiTheme="minorHAnsi" w:hAnsiTheme="minorHAnsi" w:cstheme="minorHAnsi"/>
          <w:color w:val="FF0000"/>
        </w:rPr>
        <w:t xml:space="preserve"> </w:t>
      </w:r>
    </w:p>
    <w:p w14:paraId="42841B36" w14:textId="6613FACD" w:rsidR="00010A74" w:rsidRPr="00BB1BED" w:rsidRDefault="00010A74" w:rsidP="00BF1084">
      <w:pPr>
        <w:rPr>
          <w:rFonts w:asciiTheme="minorHAnsi" w:hAnsiTheme="minorHAnsi" w:cs="Arial"/>
          <w:color w:val="0070C0"/>
          <w:sz w:val="20"/>
        </w:rPr>
      </w:pPr>
    </w:p>
    <w:p w14:paraId="69B93071" w14:textId="03D05078" w:rsidR="00010A74" w:rsidRPr="00BB1BED" w:rsidRDefault="00010A74" w:rsidP="00BF1084">
      <w:pPr>
        <w:pStyle w:val="Slog21"/>
        <w:rPr>
          <w:rFonts w:asciiTheme="minorHAnsi" w:hAnsiTheme="minorHAnsi" w:cstheme="minorHAnsi"/>
        </w:rPr>
      </w:pPr>
      <w:bookmarkStart w:id="97" w:name="_Toc57374036"/>
      <w:r w:rsidRPr="00BB1BED">
        <w:rPr>
          <w:rFonts w:asciiTheme="minorHAnsi" w:hAnsiTheme="minorHAnsi" w:cstheme="minorHAnsi"/>
        </w:rPr>
        <w:t xml:space="preserve">702 – Triaža v UC in </w:t>
      </w:r>
      <w:r w:rsidR="00230925" w:rsidRPr="00BB1BED">
        <w:rPr>
          <w:rFonts w:asciiTheme="minorHAnsi" w:hAnsiTheme="minorHAnsi" w:cstheme="minorHAnsi"/>
        </w:rPr>
        <w:t>ZBD</w:t>
      </w:r>
      <w:bookmarkEnd w:id="97"/>
    </w:p>
    <w:p w14:paraId="2789819C" w14:textId="69ABCF07" w:rsidR="00010A74" w:rsidRPr="00BB1BED" w:rsidRDefault="00010A74" w:rsidP="00BF1084">
      <w:pPr>
        <w:jc w:val="both"/>
        <w:rPr>
          <w:rFonts w:asciiTheme="minorHAnsi" w:hAnsiTheme="minorHAnsi" w:cstheme="minorHAnsi"/>
        </w:rPr>
      </w:pPr>
      <w:r w:rsidRPr="00BB1BED">
        <w:rPr>
          <w:rFonts w:asciiTheme="minorHAnsi" w:hAnsiTheme="minorHAnsi" w:cstheme="minorHAnsi"/>
        </w:rPr>
        <w:t xml:space="preserve">Definicija </w:t>
      </w:r>
      <w:r w:rsidRPr="00BB1BED">
        <w:rPr>
          <w:rFonts w:asciiTheme="minorHAnsi" w:hAnsiTheme="minorHAnsi" w:cstheme="minorHAnsi"/>
        </w:rPr>
        <w:sym w:font="Symbol" w:char="F0DE"/>
      </w:r>
      <w:r w:rsidRPr="00BB1BED">
        <w:rPr>
          <w:rFonts w:asciiTheme="minorHAnsi" w:hAnsiTheme="minorHAnsi" w:cstheme="minorHAnsi"/>
        </w:rPr>
        <w:t xml:space="preserve">  Triažo v UC in </w:t>
      </w:r>
      <w:r w:rsidR="00230925" w:rsidRPr="00BB1BED">
        <w:rPr>
          <w:rFonts w:asciiTheme="minorHAnsi" w:hAnsiTheme="minorHAnsi" w:cstheme="minorHAnsi"/>
        </w:rPr>
        <w:t>ZBD</w:t>
      </w:r>
      <w:r w:rsidRPr="00BB1BED">
        <w:rPr>
          <w:rFonts w:asciiTheme="minorHAnsi" w:hAnsiTheme="minorHAnsi" w:cstheme="minorHAnsi"/>
        </w:rPr>
        <w:t xml:space="preserve"> izvaja diplomirani zdravstvenik z dodatnimi znanji na način kot je opisan v Pravilniku o službi nujne medicinske pomoči. Obisk 702 se izvaja tako v VZD 238 kot v VZD 338.</w:t>
      </w:r>
    </w:p>
    <w:p w14:paraId="47B93EEC" w14:textId="77777777" w:rsidR="00C91194" w:rsidRDefault="00C91194" w:rsidP="00BF1084">
      <w:pPr>
        <w:jc w:val="both"/>
        <w:rPr>
          <w:rFonts w:asciiTheme="minorHAnsi" w:hAnsiTheme="minorHAnsi" w:cstheme="minorHAnsi"/>
          <w:b/>
        </w:rPr>
      </w:pPr>
    </w:p>
    <w:p w14:paraId="21BBF032" w14:textId="77777777" w:rsidR="00BB1BED" w:rsidRPr="00BB1BED" w:rsidRDefault="00BB1BED" w:rsidP="00BF1084">
      <w:pPr>
        <w:jc w:val="both"/>
        <w:rPr>
          <w:rFonts w:asciiTheme="minorHAnsi" w:hAnsiTheme="minorHAnsi" w:cstheme="minorHAnsi"/>
          <w:b/>
        </w:rPr>
      </w:pPr>
    </w:p>
    <w:p w14:paraId="28AFADD7" w14:textId="77777777" w:rsidR="007D7C0C" w:rsidRPr="00BB1BED" w:rsidRDefault="007D7C0C" w:rsidP="00BF1084">
      <w:pPr>
        <w:pStyle w:val="slog20"/>
        <w:rPr>
          <w:rFonts w:asciiTheme="minorHAnsi" w:hAnsiTheme="minorHAnsi" w:cstheme="minorHAnsi"/>
        </w:rPr>
      </w:pPr>
      <w:r w:rsidRPr="00BB1BED">
        <w:rPr>
          <w:rFonts w:asciiTheme="minorHAnsi" w:hAnsiTheme="minorHAnsi" w:cstheme="minorHAnsi"/>
        </w:rPr>
        <w:lastRenderedPageBreak/>
        <w:tab/>
      </w:r>
      <w:bookmarkStart w:id="98" w:name="_Toc57374037"/>
      <w:r w:rsidRPr="00BB1BED">
        <w:rPr>
          <w:rFonts w:asciiTheme="minorHAnsi" w:hAnsiTheme="minorHAnsi" w:cstheme="minorHAnsi"/>
        </w:rPr>
        <w:t>Preventivni obiski v specialističnih ambulantah na sekundarni ravni</w:t>
      </w:r>
      <w:bookmarkEnd w:id="98"/>
    </w:p>
    <w:p w14:paraId="4413B769" w14:textId="77777777" w:rsidR="00106479" w:rsidRPr="00BB1BED" w:rsidRDefault="00106479" w:rsidP="00BF1084">
      <w:pPr>
        <w:rPr>
          <w:rFonts w:asciiTheme="minorHAnsi" w:hAnsiTheme="minorHAnsi"/>
        </w:rPr>
      </w:pPr>
    </w:p>
    <w:p w14:paraId="76ACDD3B" w14:textId="77777777" w:rsidR="007D7C0C" w:rsidRPr="00BB1BED" w:rsidRDefault="007D7C0C" w:rsidP="00BF1084">
      <w:pPr>
        <w:pStyle w:val="Slog21"/>
        <w:rPr>
          <w:rFonts w:asciiTheme="minorHAnsi" w:hAnsiTheme="minorHAnsi" w:cstheme="minorHAnsi"/>
        </w:rPr>
      </w:pPr>
      <w:bookmarkStart w:id="99" w:name="_Toc57374038"/>
      <w:r w:rsidRPr="00BB1BED">
        <w:rPr>
          <w:rFonts w:asciiTheme="minorHAnsi" w:hAnsiTheme="minorHAnsi" w:cstheme="minorHAnsi"/>
        </w:rPr>
        <w:t>801</w:t>
      </w:r>
      <w:r w:rsidRPr="00BB1BED">
        <w:rPr>
          <w:rFonts w:asciiTheme="minorHAnsi" w:hAnsiTheme="minorHAnsi" w:cstheme="minorHAnsi"/>
        </w:rPr>
        <w:tab/>
        <w:t>preventivni pregled v specialistični ambulanti na sekundarni ravni</w:t>
      </w:r>
      <w:bookmarkEnd w:id="99"/>
    </w:p>
    <w:p w14:paraId="60B00F40" w14:textId="27CCE733" w:rsidR="007D7C0C" w:rsidRPr="00BB1BED" w:rsidRDefault="008C6982" w:rsidP="00BF1084">
      <w:pPr>
        <w:jc w:val="both"/>
        <w:rPr>
          <w:rFonts w:asciiTheme="minorHAnsi" w:hAnsiTheme="minorHAnsi" w:cstheme="minorHAnsi"/>
          <w:sz w:val="16"/>
          <w:szCs w:val="16"/>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preventivni pregled na sekundarni ravni je pregled, ki se opravi v specialistični ambulanti na sekundarni ravni, z namenom aktivnega nadzora in spremljanja zdravstvenega stanja posameznika ali določenih skupin prebivalstva. Za preventivni pregled na sekundarni ravni je potrebna napotnica.</w:t>
      </w:r>
      <w:r w:rsidR="007D7C0C" w:rsidRPr="00BB1BED">
        <w:rPr>
          <w:rFonts w:asciiTheme="minorHAnsi" w:hAnsiTheme="minorHAnsi" w:cstheme="minorHAnsi"/>
          <w:sz w:val="16"/>
          <w:szCs w:val="16"/>
        </w:rPr>
        <w:t xml:space="preserve"> </w:t>
      </w:r>
    </w:p>
    <w:p w14:paraId="5D45FCF7" w14:textId="77777777" w:rsidR="007D7C0C" w:rsidRPr="00BB1BED" w:rsidRDefault="007D7C0C" w:rsidP="00BF1084">
      <w:pPr>
        <w:jc w:val="both"/>
        <w:rPr>
          <w:rFonts w:asciiTheme="minorHAnsi" w:hAnsiTheme="minorHAnsi" w:cstheme="minorHAnsi"/>
          <w:b/>
        </w:rPr>
      </w:pPr>
    </w:p>
    <w:p w14:paraId="61066D17" w14:textId="77777777" w:rsidR="007D7C0C" w:rsidRPr="00BB1BED" w:rsidRDefault="007D7C0C" w:rsidP="00BF1084">
      <w:pPr>
        <w:jc w:val="both"/>
        <w:rPr>
          <w:rFonts w:asciiTheme="minorHAnsi" w:hAnsiTheme="minorHAnsi" w:cstheme="minorHAnsi"/>
          <w:b/>
        </w:rPr>
      </w:pPr>
    </w:p>
    <w:p w14:paraId="4E93F1A2" w14:textId="3CAB6EC5" w:rsidR="007D7C0C" w:rsidRPr="00BB1BED" w:rsidRDefault="007D7C0C" w:rsidP="00BF1084">
      <w:pPr>
        <w:pStyle w:val="slog20"/>
        <w:ind w:left="708"/>
        <w:rPr>
          <w:rFonts w:asciiTheme="minorHAnsi" w:hAnsiTheme="minorHAnsi" w:cstheme="minorHAnsi"/>
        </w:rPr>
      </w:pPr>
      <w:bookmarkStart w:id="100" w:name="_Toc57374039"/>
      <w:r w:rsidRPr="00BB1BED">
        <w:rPr>
          <w:rFonts w:asciiTheme="minorHAnsi" w:hAnsiTheme="minorHAnsi" w:cstheme="minorHAnsi"/>
        </w:rPr>
        <w:t>Preventivni obiski športnikov, nabornikov, voznikov amaterjev in druge preventivne aktivnosti</w:t>
      </w:r>
      <w:bookmarkEnd w:id="100"/>
    </w:p>
    <w:p w14:paraId="43700AB1" w14:textId="77777777" w:rsidR="00106479" w:rsidRPr="00BB1BED" w:rsidRDefault="00106479" w:rsidP="00BF1084">
      <w:pPr>
        <w:rPr>
          <w:rFonts w:asciiTheme="minorHAnsi" w:hAnsiTheme="minorHAnsi"/>
        </w:rPr>
      </w:pPr>
    </w:p>
    <w:p w14:paraId="1CA9AB5F" w14:textId="77777777" w:rsidR="007D7C0C" w:rsidRPr="00BB1BED" w:rsidRDefault="007D7C0C" w:rsidP="00BF1084">
      <w:pPr>
        <w:pStyle w:val="Slog21"/>
        <w:rPr>
          <w:rFonts w:asciiTheme="minorHAnsi" w:hAnsiTheme="minorHAnsi" w:cstheme="minorHAnsi"/>
        </w:rPr>
      </w:pPr>
      <w:bookmarkStart w:id="101" w:name="_Toc57374040"/>
      <w:r w:rsidRPr="00BB1BED">
        <w:rPr>
          <w:rFonts w:asciiTheme="minorHAnsi" w:hAnsiTheme="minorHAnsi" w:cstheme="minorHAnsi"/>
        </w:rPr>
        <w:t>901</w:t>
      </w:r>
      <w:r w:rsidRPr="00BB1BED">
        <w:rPr>
          <w:rFonts w:asciiTheme="minorHAnsi" w:hAnsiTheme="minorHAnsi" w:cstheme="minorHAnsi"/>
        </w:rPr>
        <w:tab/>
        <w:t>predhodni preventivni pregled športnika</w:t>
      </w:r>
      <w:bookmarkEnd w:id="101"/>
    </w:p>
    <w:p w14:paraId="342014FC" w14:textId="540FB1D2" w:rsidR="007D7C0C" w:rsidRPr="00BB1BED" w:rsidRDefault="008C6982" w:rsidP="00BF1084">
      <w:pPr>
        <w:spacing w:line="240" w:lineRule="atLeast"/>
        <w:ind w:right="-7"/>
        <w:jc w:val="both"/>
        <w:rPr>
          <w:rFonts w:asciiTheme="minorHAnsi" w:hAnsiTheme="minorHAnsi" w:cstheme="minorHAnsi"/>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predhodni pregled pred začetkom ukvarjanja z izbrano športno panogo zaradi ugotovitve sposobnosti za obremenitve te športne panoge, če pri zavarovani osebi ni bil opravljen sistematični pregled, predviden za šolsko mladino in študente v času 6 mesecev pred začetkom ukvarjanja z določeno športno panogo; Namen teh pregledov je usmerjanje mladih v ustrezno športno zvrst glede na starost, konstitucijo, zdravstveno stanje, sposobnosti in želje otroka/mladostnika (predhodni). </w:t>
      </w:r>
    </w:p>
    <w:p w14:paraId="4DD1C73C" w14:textId="77777777" w:rsidR="007D7C0C" w:rsidRPr="00BB1BED" w:rsidRDefault="007D7C0C" w:rsidP="00BF1084">
      <w:pPr>
        <w:spacing w:line="240" w:lineRule="atLeast"/>
        <w:ind w:right="-7"/>
        <w:jc w:val="both"/>
        <w:rPr>
          <w:rFonts w:asciiTheme="minorHAnsi" w:hAnsiTheme="minorHAnsi" w:cstheme="minorHAnsi"/>
        </w:rPr>
      </w:pPr>
    </w:p>
    <w:p w14:paraId="03D531C7" w14:textId="77777777" w:rsidR="007D7C0C" w:rsidRPr="00BB1BED" w:rsidRDefault="007D7C0C" w:rsidP="00BF1084">
      <w:pPr>
        <w:pStyle w:val="Slog21"/>
        <w:rPr>
          <w:rFonts w:asciiTheme="minorHAnsi" w:hAnsiTheme="minorHAnsi" w:cstheme="minorHAnsi"/>
        </w:rPr>
      </w:pPr>
      <w:bookmarkStart w:id="102" w:name="_Toc57374041"/>
      <w:r w:rsidRPr="00BB1BED">
        <w:rPr>
          <w:rFonts w:asciiTheme="minorHAnsi" w:hAnsiTheme="minorHAnsi" w:cstheme="minorHAnsi"/>
        </w:rPr>
        <w:t>902</w:t>
      </w:r>
      <w:r w:rsidRPr="00BB1BED">
        <w:rPr>
          <w:rFonts w:asciiTheme="minorHAnsi" w:hAnsiTheme="minorHAnsi" w:cstheme="minorHAnsi"/>
        </w:rPr>
        <w:tab/>
        <w:t>obdobni preventivni pregled športnika</w:t>
      </w:r>
      <w:bookmarkEnd w:id="102"/>
    </w:p>
    <w:p w14:paraId="24E33EC4" w14:textId="3686E1EF" w:rsidR="007D7C0C" w:rsidRPr="00BB1BED" w:rsidRDefault="008C6982" w:rsidP="00BF1084">
      <w:pPr>
        <w:jc w:val="both"/>
        <w:rPr>
          <w:rFonts w:asciiTheme="minorHAnsi" w:hAnsiTheme="minorHAnsi" w:cstheme="minorHAnsi"/>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obdobni pregled enkrat letno, s katerimi se preverja, ali zdravstveno stanje osebe še ustreza zahtevam in obremenitvam izbrane športne panoge, če v zadnjih šestih mesecih ni bil opravljen sistematični pregled, predviden za šolsko mladino in študente. Namen pregled</w:t>
      </w:r>
      <w:r w:rsidR="009E6E02" w:rsidRPr="00BB1BED">
        <w:rPr>
          <w:rFonts w:asciiTheme="minorHAnsi" w:hAnsiTheme="minorHAnsi" w:cstheme="minorHAnsi"/>
        </w:rPr>
        <w:t xml:space="preserve">a </w:t>
      </w:r>
      <w:r w:rsidR="007D7C0C" w:rsidRPr="00BB1BED">
        <w:rPr>
          <w:rFonts w:asciiTheme="minorHAnsi" w:hAnsiTheme="minorHAnsi" w:cstheme="minorHAnsi"/>
        </w:rPr>
        <w:t xml:space="preserve">je prav tako zgodnje odkrivanje in preprečevanje obolenj in poškodb, ki so nastale zaradi športa ali v zvezi z njim, in ki jih lahko ugotavljajo in spremljajo samo v to problematiko usmerjeni specialisti. </w:t>
      </w:r>
    </w:p>
    <w:p w14:paraId="3CEBA3C5" w14:textId="77777777" w:rsidR="007D7C0C" w:rsidRPr="00BB1BED" w:rsidRDefault="007D7C0C" w:rsidP="00BF1084">
      <w:pPr>
        <w:jc w:val="both"/>
        <w:rPr>
          <w:rFonts w:asciiTheme="minorHAnsi" w:hAnsiTheme="minorHAnsi" w:cstheme="minorHAnsi"/>
          <w:u w:val="single"/>
        </w:rPr>
      </w:pPr>
    </w:p>
    <w:p w14:paraId="36F689BE" w14:textId="77777777" w:rsidR="007D7C0C" w:rsidRPr="00BB1BED" w:rsidRDefault="007D7C0C" w:rsidP="00BF1084">
      <w:pPr>
        <w:pStyle w:val="Slog21"/>
        <w:rPr>
          <w:rFonts w:asciiTheme="minorHAnsi" w:hAnsiTheme="minorHAnsi" w:cstheme="minorHAnsi"/>
        </w:rPr>
      </w:pPr>
      <w:bookmarkStart w:id="103" w:name="_Toc57374042"/>
      <w:r w:rsidRPr="00BB1BED">
        <w:rPr>
          <w:rFonts w:asciiTheme="minorHAnsi" w:hAnsiTheme="minorHAnsi" w:cstheme="minorHAnsi"/>
        </w:rPr>
        <w:t>903</w:t>
      </w:r>
      <w:r w:rsidRPr="00BB1BED">
        <w:rPr>
          <w:rFonts w:asciiTheme="minorHAnsi" w:hAnsiTheme="minorHAnsi" w:cstheme="minorHAnsi"/>
        </w:rPr>
        <w:tab/>
        <w:t>preventivni pregled nabornika</w:t>
      </w:r>
      <w:bookmarkEnd w:id="103"/>
    </w:p>
    <w:p w14:paraId="2B0F1B50" w14:textId="5854735C" w:rsidR="007D7C0C" w:rsidRPr="00BB1BED" w:rsidRDefault="008C6982" w:rsidP="00BF1084">
      <w:pPr>
        <w:jc w:val="both"/>
        <w:rPr>
          <w:rFonts w:asciiTheme="minorHAnsi" w:hAnsiTheme="minorHAnsi" w:cstheme="minorHAnsi"/>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pregled služi za ugotavljanje zdravstvene sposobnosti vojaških obveznikov. Sem spada osnovni zdravstveni pregled po predpisanem standardu in v primeru indikacij dodatni specialistič</w:t>
      </w:r>
      <w:r w:rsidR="005F2DA5" w:rsidRPr="00BB1BED">
        <w:rPr>
          <w:rFonts w:asciiTheme="minorHAnsi" w:hAnsiTheme="minorHAnsi" w:cstheme="minorHAnsi"/>
        </w:rPr>
        <w:t>ni</w:t>
      </w:r>
      <w:r w:rsidR="007D7C0C" w:rsidRPr="00BB1BED">
        <w:rPr>
          <w:rFonts w:asciiTheme="minorHAnsi" w:hAnsiTheme="minorHAnsi" w:cstheme="minorHAnsi"/>
        </w:rPr>
        <w:t xml:space="preserve"> in psihološki pregled</w:t>
      </w:r>
      <w:r w:rsidR="005F2DA5" w:rsidRPr="00BB1BED">
        <w:rPr>
          <w:rFonts w:asciiTheme="minorHAnsi" w:hAnsiTheme="minorHAnsi" w:cstheme="minorHAnsi"/>
        </w:rPr>
        <w:t>i</w:t>
      </w:r>
      <w:r w:rsidR="007D7C0C" w:rsidRPr="00BB1BED">
        <w:rPr>
          <w:rFonts w:asciiTheme="minorHAnsi" w:hAnsiTheme="minorHAnsi" w:cstheme="minorHAnsi"/>
        </w:rPr>
        <w:t xml:space="preserve"> in preiskave.</w:t>
      </w:r>
    </w:p>
    <w:p w14:paraId="7D978501" w14:textId="77777777" w:rsidR="007D7C0C" w:rsidRPr="00BB1BED" w:rsidRDefault="007D7C0C" w:rsidP="00BF1084">
      <w:pPr>
        <w:jc w:val="both"/>
        <w:rPr>
          <w:rFonts w:asciiTheme="minorHAnsi" w:hAnsiTheme="minorHAnsi" w:cstheme="minorHAnsi"/>
          <w:b/>
        </w:rPr>
      </w:pPr>
    </w:p>
    <w:p w14:paraId="38D6795D" w14:textId="77777777" w:rsidR="007D7C0C" w:rsidRPr="00BB1BED" w:rsidRDefault="007D7C0C" w:rsidP="00BF1084">
      <w:pPr>
        <w:pStyle w:val="Slog21"/>
        <w:rPr>
          <w:rFonts w:asciiTheme="minorHAnsi" w:hAnsiTheme="minorHAnsi" w:cstheme="minorHAnsi"/>
        </w:rPr>
      </w:pPr>
      <w:bookmarkStart w:id="104" w:name="_Toc57374043"/>
      <w:r w:rsidRPr="00BB1BED">
        <w:rPr>
          <w:rFonts w:asciiTheme="minorHAnsi" w:hAnsiTheme="minorHAnsi" w:cstheme="minorHAnsi"/>
        </w:rPr>
        <w:t>904</w:t>
      </w:r>
      <w:r w:rsidRPr="00BB1BED">
        <w:rPr>
          <w:rFonts w:asciiTheme="minorHAnsi" w:hAnsiTheme="minorHAnsi" w:cstheme="minorHAnsi"/>
        </w:rPr>
        <w:tab/>
        <w:t>pregled voznika amaterja</w:t>
      </w:r>
      <w:bookmarkEnd w:id="104"/>
      <w:r w:rsidRPr="00BB1BED">
        <w:rPr>
          <w:rFonts w:asciiTheme="minorHAnsi" w:hAnsiTheme="minorHAnsi" w:cstheme="minorHAnsi"/>
        </w:rPr>
        <w:t xml:space="preserve"> </w:t>
      </w:r>
    </w:p>
    <w:p w14:paraId="16FAC452" w14:textId="7A4CD8C9" w:rsidR="007D7C0C" w:rsidRPr="00BB1BED" w:rsidRDefault="008C6982" w:rsidP="00BF1084">
      <w:pPr>
        <w:jc w:val="both"/>
        <w:rPr>
          <w:rFonts w:asciiTheme="minorHAnsi" w:hAnsiTheme="minorHAnsi" w:cstheme="minorHAnsi"/>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sem prištevamo zdravniške preglede oseb, ki so kandidati za voznike A, B, G in H kategorije, ki jim vožnja vozil ni poklic. S pregledi se ugotavlja telesna in duševna zmožnost za vožnjo motornega vozila.</w:t>
      </w:r>
    </w:p>
    <w:p w14:paraId="2D4A47F8" w14:textId="77777777" w:rsidR="007D7C0C" w:rsidRPr="00BB1BED" w:rsidRDefault="007D7C0C" w:rsidP="00BF1084">
      <w:pPr>
        <w:jc w:val="both"/>
        <w:rPr>
          <w:rFonts w:asciiTheme="minorHAnsi" w:hAnsiTheme="minorHAnsi" w:cstheme="minorHAnsi"/>
          <w:u w:val="single"/>
        </w:rPr>
      </w:pPr>
    </w:p>
    <w:p w14:paraId="15B7C831" w14:textId="77777777" w:rsidR="007D7C0C" w:rsidRPr="00BB1BED" w:rsidRDefault="007D7C0C" w:rsidP="00BF1084">
      <w:pPr>
        <w:pStyle w:val="Slog21"/>
        <w:rPr>
          <w:rFonts w:asciiTheme="minorHAnsi" w:hAnsiTheme="minorHAnsi" w:cstheme="minorHAnsi"/>
        </w:rPr>
      </w:pPr>
      <w:bookmarkStart w:id="105" w:name="_Toc57374044"/>
      <w:r w:rsidRPr="00BB1BED">
        <w:rPr>
          <w:rFonts w:asciiTheme="minorHAnsi" w:hAnsiTheme="minorHAnsi" w:cstheme="minorHAnsi"/>
        </w:rPr>
        <w:t>905</w:t>
      </w:r>
      <w:r w:rsidRPr="00BB1BED">
        <w:rPr>
          <w:rFonts w:asciiTheme="minorHAnsi" w:hAnsiTheme="minorHAnsi" w:cstheme="minorHAnsi"/>
        </w:rPr>
        <w:tab/>
      </w:r>
      <w:r w:rsidR="00F875B3" w:rsidRPr="00BB1BED">
        <w:rPr>
          <w:rFonts w:asciiTheme="minorHAnsi" w:hAnsiTheme="minorHAnsi" w:cstheme="minorHAnsi"/>
        </w:rPr>
        <w:t xml:space="preserve">drugi </w:t>
      </w:r>
      <w:r w:rsidRPr="00BB1BED">
        <w:rPr>
          <w:rFonts w:asciiTheme="minorHAnsi" w:hAnsiTheme="minorHAnsi" w:cstheme="minorHAnsi"/>
        </w:rPr>
        <w:t>namenski preventivni pregledi</w:t>
      </w:r>
      <w:bookmarkEnd w:id="105"/>
      <w:r w:rsidRPr="00BB1BED">
        <w:rPr>
          <w:rFonts w:asciiTheme="minorHAnsi" w:hAnsiTheme="minorHAnsi" w:cstheme="minorHAnsi"/>
        </w:rPr>
        <w:t xml:space="preserve"> </w:t>
      </w:r>
    </w:p>
    <w:p w14:paraId="4687C423" w14:textId="58AEA6E8" w:rsidR="007D7C0C" w:rsidRPr="00BB1BED" w:rsidRDefault="008C6982" w:rsidP="00BF1084">
      <w:pPr>
        <w:jc w:val="both"/>
        <w:rPr>
          <w:rFonts w:asciiTheme="minorHAnsi" w:hAnsiTheme="minorHAnsi" w:cstheme="minorHAnsi"/>
        </w:rPr>
      </w:pPr>
      <w:r w:rsidRPr="00BB1BED">
        <w:rPr>
          <w:rFonts w:asciiTheme="minorHAnsi" w:hAnsiTheme="minorHAnsi" w:cstheme="minorHAnsi"/>
        </w:rPr>
        <w:t>D</w:t>
      </w:r>
      <w:r w:rsidR="007D7C0C" w:rsidRPr="00BB1BED">
        <w:rPr>
          <w:rFonts w:asciiTheme="minorHAnsi" w:hAnsiTheme="minorHAnsi" w:cstheme="minorHAnsi"/>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rPr>
        <w:t xml:space="preserve"> tu se beležijo vsi namenski preventivni pregledi, ki ne sodijo v dosedaj naštete preventivne preglede, tudi pregledi pred šolo v naravi, letovanja, kolonije, tabori, kjer ni plačnik oz. sofinancer ZZZS. Začasno se tu beleži tudi preventivne preglede pri logopedu in psihologu ter odčitavanje Mtx.</w:t>
      </w:r>
    </w:p>
    <w:p w14:paraId="617C3F5D" w14:textId="77777777" w:rsidR="007D7C0C" w:rsidRPr="00BB1BED" w:rsidRDefault="007D7C0C" w:rsidP="00BF1084">
      <w:pPr>
        <w:jc w:val="both"/>
        <w:rPr>
          <w:rFonts w:asciiTheme="minorHAnsi" w:hAnsiTheme="minorHAnsi" w:cstheme="minorHAnsi"/>
          <w:u w:val="single"/>
        </w:rPr>
      </w:pPr>
    </w:p>
    <w:p w14:paraId="7697CC04" w14:textId="77777777" w:rsidR="007D7C0C" w:rsidRPr="00BB1BED" w:rsidRDefault="007D7C0C" w:rsidP="00BF1084">
      <w:pPr>
        <w:pStyle w:val="Slog21"/>
        <w:rPr>
          <w:rFonts w:asciiTheme="minorHAnsi" w:hAnsiTheme="minorHAnsi" w:cstheme="minorHAnsi"/>
          <w:lang w:val="it-IT"/>
        </w:rPr>
      </w:pPr>
      <w:bookmarkStart w:id="106" w:name="_Toc57374045"/>
      <w:r w:rsidRPr="00BB1BED">
        <w:rPr>
          <w:rFonts w:asciiTheme="minorHAnsi" w:hAnsiTheme="minorHAnsi" w:cstheme="minorHAnsi"/>
          <w:lang w:val="it-IT"/>
        </w:rPr>
        <w:t>906</w:t>
      </w:r>
      <w:r w:rsidRPr="00BB1BED">
        <w:rPr>
          <w:rFonts w:asciiTheme="minorHAnsi" w:hAnsiTheme="minorHAnsi" w:cstheme="minorHAnsi"/>
          <w:lang w:val="it-IT"/>
        </w:rPr>
        <w:tab/>
        <w:t>svetovalno delo predšolskega tima v vrtcu</w:t>
      </w:r>
      <w:bookmarkEnd w:id="106"/>
      <w:r w:rsidRPr="00BB1BED">
        <w:rPr>
          <w:rFonts w:asciiTheme="minorHAnsi" w:hAnsiTheme="minorHAnsi" w:cstheme="minorHAnsi"/>
          <w:lang w:val="it-IT"/>
        </w:rPr>
        <w:t xml:space="preserve"> </w:t>
      </w:r>
    </w:p>
    <w:p w14:paraId="387AB19C" w14:textId="7C238907" w:rsidR="007D7C0C" w:rsidRPr="00BB1BED" w:rsidRDefault="008C6982" w:rsidP="00BF1084">
      <w:pPr>
        <w:jc w:val="both"/>
        <w:rPr>
          <w:rFonts w:asciiTheme="minorHAnsi" w:hAnsiTheme="minorHAnsi" w:cstheme="minorHAnsi"/>
          <w:lang w:val="it-IT"/>
        </w:rPr>
      </w:pPr>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kot enkratna storitev se beleži obisk predšolskega tima (več ali enega člana sočasno) v vrtcu zaradi udeležbe na delovnem sestanku vzgojiteljev z namenom poročanja o </w:t>
      </w:r>
      <w:r w:rsidR="007D7C0C" w:rsidRPr="00BB1BED">
        <w:rPr>
          <w:rFonts w:asciiTheme="minorHAnsi" w:hAnsiTheme="minorHAnsi" w:cstheme="minorHAnsi"/>
          <w:lang w:val="it-IT"/>
        </w:rPr>
        <w:lastRenderedPageBreak/>
        <w:t xml:space="preserve">zdravstvenem stanju otrok ali posebni problematiki, zaradi usklajevanja zdravstvenovzgojnega programa dela tima s programom vrtca, zmanjševanja obremenjenosti varovancev, sodelovanje pri urejanju zdrave prehrane, izvajanju integracije otrok s posebnimi potrebami v redno varstvo, spodbujanja kulture bivanja v vrtcu, ogleda objekta (tudi športnih površin in kuhinjskega bloka) z različnih vidikov (varnosti, higiene, ergonomike opreme, mikro in makroklime, hrupa, osvetlitve itd.) in se konča (oz. </w:t>
      </w:r>
      <w:proofErr w:type="gramStart"/>
      <w:r w:rsidR="007D7C0C" w:rsidRPr="00BB1BED">
        <w:rPr>
          <w:rFonts w:asciiTheme="minorHAnsi" w:hAnsiTheme="minorHAnsi" w:cstheme="minorHAnsi"/>
          <w:lang w:val="it-IT"/>
        </w:rPr>
        <w:t>pripravi</w:t>
      </w:r>
      <w:proofErr w:type="gramEnd"/>
      <w:r w:rsidR="007D7C0C" w:rsidRPr="00BB1BED">
        <w:rPr>
          <w:rFonts w:asciiTheme="minorHAnsi" w:hAnsiTheme="minorHAnsi" w:cstheme="minorHAnsi"/>
          <w:lang w:val="it-IT"/>
        </w:rPr>
        <w:t xml:space="preserve">) z zapisnikom, poročilom, mnenjem, pisnim svetovanjem ali drugim pisnim izdelkom, ki ga tim posreduje na različne naslove ali/in se arhivira. Natančno definicijo tima opisujejo Navodila </w:t>
      </w:r>
      <w:r w:rsidR="007D7C0C" w:rsidRPr="00BB1BED">
        <w:rPr>
          <w:rFonts w:asciiTheme="minorHAnsi" w:hAnsiTheme="minorHAnsi" w:cstheme="minorHAnsi"/>
          <w:lang w:val="pl-PL"/>
        </w:rPr>
        <w:t xml:space="preserve">za izvajanje preventivnega zdravstvenega varstva na primarni ravni (Ur.l. 19/1998). </w:t>
      </w:r>
    </w:p>
    <w:p w14:paraId="55FC86C3" w14:textId="77777777" w:rsidR="007D7C0C" w:rsidRPr="00BB1BED" w:rsidRDefault="007D7C0C" w:rsidP="00BF1084">
      <w:pPr>
        <w:jc w:val="both"/>
        <w:rPr>
          <w:rFonts w:asciiTheme="minorHAnsi" w:hAnsiTheme="minorHAnsi" w:cstheme="minorHAnsi"/>
          <w:lang w:val="it-IT"/>
        </w:rPr>
      </w:pPr>
    </w:p>
    <w:p w14:paraId="53CABF8E" w14:textId="77777777" w:rsidR="007D7C0C" w:rsidRPr="00BB1BED" w:rsidRDefault="007D7C0C" w:rsidP="00BF1084">
      <w:pPr>
        <w:pStyle w:val="Slog21"/>
        <w:rPr>
          <w:rFonts w:asciiTheme="minorHAnsi" w:hAnsiTheme="minorHAnsi" w:cstheme="minorHAnsi"/>
          <w:lang w:val="it-IT"/>
        </w:rPr>
      </w:pPr>
      <w:bookmarkStart w:id="107" w:name="_Toc57374046"/>
      <w:r w:rsidRPr="00BB1BED">
        <w:rPr>
          <w:rFonts w:asciiTheme="minorHAnsi" w:hAnsiTheme="minorHAnsi" w:cstheme="minorHAnsi"/>
          <w:lang w:val="it-IT"/>
        </w:rPr>
        <w:t>907</w:t>
      </w:r>
      <w:r w:rsidRPr="00BB1BED">
        <w:rPr>
          <w:rFonts w:asciiTheme="minorHAnsi" w:hAnsiTheme="minorHAnsi" w:cstheme="minorHAnsi"/>
          <w:lang w:val="it-IT"/>
        </w:rPr>
        <w:tab/>
        <w:t>svetovalno delo šolskega tima na šoli</w:t>
      </w:r>
      <w:bookmarkEnd w:id="107"/>
      <w:r w:rsidRPr="00BB1BED">
        <w:rPr>
          <w:rFonts w:asciiTheme="minorHAnsi" w:hAnsiTheme="minorHAnsi" w:cstheme="minorHAnsi"/>
          <w:lang w:val="it-IT"/>
        </w:rPr>
        <w:t xml:space="preserve"> </w:t>
      </w:r>
    </w:p>
    <w:p w14:paraId="242386D3" w14:textId="495E0082" w:rsidR="007D7C0C" w:rsidRPr="00BB1BED" w:rsidRDefault="008C6982" w:rsidP="00BF1084">
      <w:pPr>
        <w:jc w:val="both"/>
        <w:rPr>
          <w:rFonts w:asciiTheme="minorHAnsi" w:hAnsiTheme="minorHAnsi" w:cstheme="minorHAnsi"/>
          <w:lang w:val="it-IT"/>
        </w:rPr>
      </w:pPr>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kot enkratna storitev se beleži obisk šolskega tima (več ali enega člana sočasno) na šoli (kjer se izvaja izobraževanje - osnovne, srednje, višje, visoke, poklicne, posebne, specializirane in bolnišnične šole) ali zavodu (kjer je zagotovljeno bivanje učencev - dijaški domovi, vzgojni zavodi, specializirani zavodi) zaradi udeležbe na šolski delovni konferenci ali sestanku z namenom poročanja o zdravstvenem stanju učencev ali posebni problematiki, zaradi usklajevanja programa dela zdravnika šole s šolskim programom, zmanjševanja obremenjenosti učencev, sodelovanje pri urejanju zdrave prehrane, izvajanju integracije otrok s posebnimi potrebami v redno športno vzgojo ali ostali pouk, spodbujanja kulture bivanja na šoli, ogleda objekta (tudi športnih površin in kuhinjskega bloka) z različnih vidikov (varnosti, higiene, ergonomike opreme, mikro in makroklime, hrupa, osvetlitve itd.) in se konča (oz. </w:t>
      </w:r>
      <w:proofErr w:type="gramStart"/>
      <w:r w:rsidR="007D7C0C" w:rsidRPr="00BB1BED">
        <w:rPr>
          <w:rFonts w:asciiTheme="minorHAnsi" w:hAnsiTheme="minorHAnsi" w:cstheme="minorHAnsi"/>
          <w:lang w:val="it-IT"/>
        </w:rPr>
        <w:t>pripravi</w:t>
      </w:r>
      <w:proofErr w:type="gramEnd"/>
      <w:r w:rsidR="007D7C0C" w:rsidRPr="00BB1BED">
        <w:rPr>
          <w:rFonts w:asciiTheme="minorHAnsi" w:hAnsiTheme="minorHAnsi" w:cstheme="minorHAnsi"/>
          <w:lang w:val="it-IT"/>
        </w:rPr>
        <w:t>) z zapisnikom, poročilom, mnenjem, pisnim svetovanjem ali drugim pisnim izdelkom, ki ga tim posreduje na različne naslove ali/in se arhivira.  Natančno definicijo tima opisujejo Navodila za izvajanje preventivnega zdravstvenega varstva</w:t>
      </w:r>
      <w:r w:rsidR="007D7C0C" w:rsidRPr="00BB1BED">
        <w:rPr>
          <w:rFonts w:asciiTheme="minorHAnsi" w:hAnsiTheme="minorHAnsi" w:cstheme="minorHAnsi"/>
          <w:lang w:val="pl-PL"/>
        </w:rPr>
        <w:t xml:space="preserve"> na primarni ravni (Ur.l. 19/1998)</w:t>
      </w:r>
      <w:r w:rsidR="007D7C0C" w:rsidRPr="00BB1BED">
        <w:rPr>
          <w:rFonts w:asciiTheme="minorHAnsi" w:hAnsiTheme="minorHAnsi" w:cstheme="minorHAnsi"/>
          <w:lang w:val="it-IT"/>
        </w:rPr>
        <w:t>.</w:t>
      </w:r>
    </w:p>
    <w:p w14:paraId="01F81723" w14:textId="77777777" w:rsidR="007D7C0C" w:rsidRPr="00BB1BED" w:rsidRDefault="007D7C0C" w:rsidP="00BF1084">
      <w:pPr>
        <w:jc w:val="both"/>
        <w:rPr>
          <w:rFonts w:asciiTheme="minorHAnsi" w:hAnsiTheme="minorHAnsi" w:cstheme="minorHAnsi"/>
          <w:lang w:val="it-IT"/>
        </w:rPr>
      </w:pPr>
    </w:p>
    <w:p w14:paraId="259C3BF6" w14:textId="77777777" w:rsidR="007D7C0C" w:rsidRPr="00BB1BED" w:rsidRDefault="007D7C0C" w:rsidP="00BF1084">
      <w:pPr>
        <w:pStyle w:val="Slog21"/>
        <w:rPr>
          <w:rFonts w:asciiTheme="minorHAnsi" w:hAnsiTheme="minorHAnsi" w:cstheme="minorHAnsi"/>
          <w:lang w:val="pl-PL"/>
        </w:rPr>
      </w:pPr>
      <w:bookmarkStart w:id="108" w:name="_Toc57374047"/>
      <w:r w:rsidRPr="00BB1BED">
        <w:rPr>
          <w:rFonts w:asciiTheme="minorHAnsi" w:hAnsiTheme="minorHAnsi" w:cstheme="minorHAnsi"/>
          <w:lang w:val="pl-PL"/>
        </w:rPr>
        <w:t>908</w:t>
      </w:r>
      <w:r w:rsidRPr="00BB1BED">
        <w:rPr>
          <w:rFonts w:asciiTheme="minorHAnsi" w:hAnsiTheme="minorHAnsi" w:cstheme="minorHAnsi"/>
          <w:lang w:val="pl-PL"/>
        </w:rPr>
        <w:tab/>
        <w:t>obisk šole ali vrtca v strnjenem naselju</w:t>
      </w:r>
      <w:bookmarkEnd w:id="108"/>
      <w:r w:rsidRPr="00BB1BED">
        <w:rPr>
          <w:rFonts w:asciiTheme="minorHAnsi" w:hAnsiTheme="minorHAnsi" w:cstheme="minorHAnsi"/>
          <w:lang w:val="pl-PL"/>
        </w:rPr>
        <w:t xml:space="preserve"> </w:t>
      </w:r>
    </w:p>
    <w:p w14:paraId="75B50038" w14:textId="6FC8ACF3" w:rsidR="007D7C0C" w:rsidRPr="00BB1BED" w:rsidRDefault="008C6982" w:rsidP="00BF1084">
      <w:pPr>
        <w:jc w:val="both"/>
        <w:rPr>
          <w:rFonts w:asciiTheme="minorHAnsi" w:hAnsiTheme="minorHAnsi" w:cstheme="minorHAnsi"/>
          <w:lang w:val="pl-PL"/>
        </w:rPr>
      </w:pPr>
      <w:r w:rsidRPr="00BB1BED">
        <w:rPr>
          <w:rFonts w:asciiTheme="minorHAnsi" w:hAnsiTheme="minorHAnsi" w:cstheme="minorHAnsi"/>
          <w:lang w:val="pl-PL"/>
        </w:rPr>
        <w:t>D</w:t>
      </w:r>
      <w:r w:rsidR="007D7C0C" w:rsidRPr="00BB1BED">
        <w:rPr>
          <w:rFonts w:asciiTheme="minorHAnsi" w:hAnsiTheme="minorHAnsi" w:cstheme="minorHAnsi"/>
          <w:lang w:val="pl-PL"/>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pl-PL"/>
        </w:rPr>
        <w:t xml:space="preserve"> beleži se, kadar se opravlja </w:t>
      </w:r>
      <w:r w:rsidR="007D7C0C" w:rsidRPr="00BB1BED">
        <w:rPr>
          <w:rFonts w:asciiTheme="minorHAnsi" w:hAnsiTheme="minorHAnsi" w:cstheme="minorHAnsi"/>
          <w:u w:val="single"/>
          <w:lang w:val="pl-PL"/>
        </w:rPr>
        <w:t>sistematični pregled</w:t>
      </w:r>
      <w:r w:rsidR="007D7C0C" w:rsidRPr="00BB1BED">
        <w:rPr>
          <w:rFonts w:asciiTheme="minorHAnsi" w:hAnsiTheme="minorHAnsi" w:cstheme="minorHAnsi"/>
          <w:lang w:val="pl-PL"/>
        </w:rPr>
        <w:t xml:space="preserve"> otrok ali šolarjev zunaj matične organizacije (zdravstvenega doma, postaje ali zasebne ordinacije) na šoli/vrtcu/zavodu. Lokacija šole/vrtca/zavoda je v kraju sedeža ambulante, ravninski predel, ugodne prometnice. Evidentira se kot en obisk za en sistematični dan. Sem ne sodijo obiski na šoli/vrtcu, ki sodijo v urni fond (timske, projekti, ogledi šol/vrtcev, predavanja…). </w:t>
      </w:r>
    </w:p>
    <w:p w14:paraId="630D7CBF" w14:textId="77777777" w:rsidR="00A11E4F" w:rsidRPr="00BB1BED" w:rsidRDefault="00A11E4F" w:rsidP="00BF1084">
      <w:pPr>
        <w:jc w:val="both"/>
        <w:rPr>
          <w:rFonts w:asciiTheme="minorHAnsi" w:hAnsiTheme="minorHAnsi" w:cstheme="minorHAnsi"/>
          <w:lang w:val="pl-PL"/>
        </w:rPr>
      </w:pPr>
    </w:p>
    <w:p w14:paraId="26CE6F5F" w14:textId="77777777" w:rsidR="007D7C0C" w:rsidRPr="00BB1BED" w:rsidRDefault="007D7C0C" w:rsidP="00BF1084">
      <w:pPr>
        <w:pStyle w:val="Slog21"/>
        <w:rPr>
          <w:rFonts w:asciiTheme="minorHAnsi" w:hAnsiTheme="minorHAnsi" w:cstheme="minorHAnsi"/>
          <w:lang w:val="pl-PL"/>
        </w:rPr>
      </w:pPr>
      <w:bookmarkStart w:id="109" w:name="_Toc57374048"/>
      <w:r w:rsidRPr="00BB1BED">
        <w:rPr>
          <w:rFonts w:asciiTheme="minorHAnsi" w:hAnsiTheme="minorHAnsi" w:cstheme="minorHAnsi"/>
          <w:lang w:val="pl-PL"/>
        </w:rPr>
        <w:t>909</w:t>
      </w:r>
      <w:r w:rsidRPr="00BB1BED">
        <w:rPr>
          <w:rFonts w:asciiTheme="minorHAnsi" w:hAnsiTheme="minorHAnsi" w:cstheme="minorHAnsi"/>
          <w:lang w:val="pl-PL"/>
        </w:rPr>
        <w:tab/>
        <w:t>obisk šole ali vrtca v težje dostopnem kraju</w:t>
      </w:r>
      <w:bookmarkEnd w:id="109"/>
      <w:r w:rsidRPr="00BB1BED">
        <w:rPr>
          <w:rFonts w:asciiTheme="minorHAnsi" w:hAnsiTheme="minorHAnsi" w:cstheme="minorHAnsi"/>
          <w:lang w:val="pl-PL"/>
        </w:rPr>
        <w:t xml:space="preserve"> </w:t>
      </w:r>
    </w:p>
    <w:p w14:paraId="58934802" w14:textId="5AFDD71C" w:rsidR="007D7C0C" w:rsidRPr="00BB1BED" w:rsidRDefault="008C6982" w:rsidP="00BF1084">
      <w:pPr>
        <w:jc w:val="both"/>
        <w:rPr>
          <w:rFonts w:asciiTheme="minorHAnsi" w:hAnsiTheme="minorHAnsi" w:cstheme="minorHAnsi"/>
          <w:lang w:val="pl-PL"/>
        </w:rPr>
      </w:pPr>
      <w:r w:rsidRPr="00BB1BED">
        <w:rPr>
          <w:rFonts w:asciiTheme="minorHAnsi" w:hAnsiTheme="minorHAnsi" w:cstheme="minorHAnsi"/>
          <w:lang w:val="pl-PL"/>
        </w:rPr>
        <w:t>D</w:t>
      </w:r>
      <w:r w:rsidR="007D7C0C" w:rsidRPr="00BB1BED">
        <w:rPr>
          <w:rFonts w:asciiTheme="minorHAnsi" w:hAnsiTheme="minorHAnsi" w:cstheme="minorHAnsi"/>
          <w:lang w:val="pl-PL"/>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pl-PL"/>
        </w:rPr>
        <w:t xml:space="preserve"> beleži se, kadar se opravlja </w:t>
      </w:r>
      <w:r w:rsidR="007D7C0C" w:rsidRPr="00BB1BED">
        <w:rPr>
          <w:rFonts w:asciiTheme="minorHAnsi" w:hAnsiTheme="minorHAnsi" w:cstheme="minorHAnsi"/>
          <w:u w:val="single"/>
          <w:lang w:val="pl-PL"/>
        </w:rPr>
        <w:t>sistematični pregled</w:t>
      </w:r>
      <w:r w:rsidR="007D7C0C" w:rsidRPr="00BB1BED">
        <w:rPr>
          <w:rFonts w:asciiTheme="minorHAnsi" w:hAnsiTheme="minorHAnsi" w:cstheme="minorHAnsi"/>
          <w:lang w:val="pl-PL"/>
        </w:rPr>
        <w:t xml:space="preserve"> otrok ali šolarjev zunaj matične organizacije (zdravstvnega doma, postaje ali zasebne ordinacije) na šoli/vrtcu/zavodu. Lokacija šole/ vrtca/zavoda izven kraja sedeža ambulante vendar samo v hribovitem in gorskem svetu, brez ugodnih prometnic. Evidentira se kot en obisk za en sistematični dan. Sem ne sodijo obiski na šoli/vrtcu, ki sodijo v urni fond (timske, projekti, ogledi šol/vrtcev, predavanja…). </w:t>
      </w:r>
    </w:p>
    <w:p w14:paraId="253E4CEB" w14:textId="77777777" w:rsidR="007D7C0C" w:rsidRPr="00BB1BED" w:rsidRDefault="007D7C0C" w:rsidP="00BF1084">
      <w:pPr>
        <w:jc w:val="both"/>
        <w:rPr>
          <w:rFonts w:asciiTheme="minorHAnsi" w:hAnsiTheme="minorHAnsi" w:cstheme="minorHAnsi"/>
          <w:lang w:val="pl-PL"/>
        </w:rPr>
      </w:pPr>
    </w:p>
    <w:p w14:paraId="6219A531" w14:textId="77777777" w:rsidR="007D7C0C" w:rsidRPr="00BB1BED" w:rsidRDefault="007D7C0C" w:rsidP="00BF1084">
      <w:pPr>
        <w:pStyle w:val="Slog21"/>
        <w:rPr>
          <w:rFonts w:asciiTheme="minorHAnsi" w:hAnsiTheme="minorHAnsi" w:cstheme="minorHAnsi"/>
          <w:lang w:val="pl-PL"/>
        </w:rPr>
      </w:pPr>
      <w:bookmarkStart w:id="110" w:name="_Toc57374049"/>
      <w:r w:rsidRPr="00BB1BED">
        <w:rPr>
          <w:rFonts w:asciiTheme="minorHAnsi" w:hAnsiTheme="minorHAnsi" w:cstheme="minorHAnsi"/>
          <w:lang w:val="pl-PL"/>
        </w:rPr>
        <w:t>910</w:t>
      </w:r>
      <w:r w:rsidRPr="00BB1BED">
        <w:rPr>
          <w:rFonts w:asciiTheme="minorHAnsi" w:hAnsiTheme="minorHAnsi" w:cstheme="minorHAnsi"/>
          <w:lang w:val="pl-PL"/>
        </w:rPr>
        <w:tab/>
        <w:t>ogled delovnega mesta</w:t>
      </w:r>
      <w:bookmarkEnd w:id="110"/>
      <w:r w:rsidRPr="00BB1BED">
        <w:rPr>
          <w:rFonts w:asciiTheme="minorHAnsi" w:hAnsiTheme="minorHAnsi" w:cstheme="minorHAnsi"/>
          <w:lang w:val="pl-PL"/>
        </w:rPr>
        <w:t xml:space="preserve"> </w:t>
      </w:r>
    </w:p>
    <w:p w14:paraId="0CE33021" w14:textId="3E81BC8D" w:rsidR="007D7C0C" w:rsidRPr="00BB1BED" w:rsidRDefault="008C6982" w:rsidP="00BF1084">
      <w:pPr>
        <w:jc w:val="both"/>
        <w:rPr>
          <w:rFonts w:asciiTheme="minorHAnsi" w:hAnsiTheme="minorHAnsi" w:cstheme="minorHAnsi"/>
          <w:lang w:val="pl-PL"/>
        </w:rPr>
      </w:pPr>
      <w:r w:rsidRPr="00BB1BED">
        <w:rPr>
          <w:rFonts w:asciiTheme="minorHAnsi" w:hAnsiTheme="minorHAnsi" w:cstheme="minorHAnsi"/>
          <w:lang w:val="pl-PL"/>
        </w:rPr>
        <w:t>D</w:t>
      </w:r>
      <w:r w:rsidR="007D7C0C" w:rsidRPr="00BB1BED">
        <w:rPr>
          <w:rFonts w:asciiTheme="minorHAnsi" w:hAnsiTheme="minorHAnsi" w:cstheme="minorHAnsi"/>
          <w:lang w:val="pl-PL"/>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pl-PL"/>
        </w:rPr>
        <w:t xml:space="preserve"> Sem spada zbiranje osnovnih podatkov o delovnem mestu, razgovor z delavcem, strokovnimi sodelavci, proučitev dokumentacije in opazovanje "kritičnih" faz dela. Evidentira se  posamezen ogled delovnega mesta in ne število vključenih oseb. </w:t>
      </w:r>
    </w:p>
    <w:p w14:paraId="02BA27FA" w14:textId="77777777" w:rsidR="007D7C0C" w:rsidRPr="00BB1BED" w:rsidRDefault="007D7C0C" w:rsidP="00BF1084">
      <w:pPr>
        <w:jc w:val="both"/>
        <w:rPr>
          <w:rFonts w:asciiTheme="minorHAnsi" w:hAnsiTheme="minorHAnsi" w:cstheme="minorHAnsi"/>
          <w:u w:val="single"/>
          <w:lang w:val="pl-PL"/>
        </w:rPr>
      </w:pPr>
    </w:p>
    <w:p w14:paraId="3A9C47F6" w14:textId="77777777" w:rsidR="007D7C0C" w:rsidRPr="00BB1BED" w:rsidRDefault="007D7C0C" w:rsidP="00BB1BED">
      <w:pPr>
        <w:keepNext/>
        <w:jc w:val="both"/>
        <w:rPr>
          <w:rFonts w:asciiTheme="minorHAnsi" w:hAnsiTheme="minorHAnsi" w:cstheme="minorHAnsi"/>
          <w:u w:val="single"/>
          <w:lang w:val="sv-SE"/>
        </w:rPr>
      </w:pPr>
      <w:bookmarkStart w:id="111" w:name="_Toc57374050"/>
      <w:r w:rsidRPr="00BB1BED">
        <w:rPr>
          <w:rStyle w:val="Slog21Znak"/>
          <w:rFonts w:asciiTheme="minorHAnsi" w:hAnsiTheme="minorHAnsi" w:cstheme="minorHAnsi"/>
        </w:rPr>
        <w:lastRenderedPageBreak/>
        <w:t>911</w:t>
      </w:r>
      <w:r w:rsidRPr="00BB1BED">
        <w:rPr>
          <w:rStyle w:val="Slog21Znak"/>
          <w:rFonts w:asciiTheme="minorHAnsi" w:hAnsiTheme="minorHAnsi" w:cstheme="minorHAnsi"/>
        </w:rPr>
        <w:tab/>
        <w:t>okvirna analiza in zdravstvena ocena delovnega</w:t>
      </w:r>
      <w:bookmarkEnd w:id="111"/>
      <w:r w:rsidRPr="00BB1BED">
        <w:rPr>
          <w:rFonts w:asciiTheme="minorHAnsi" w:hAnsiTheme="minorHAnsi" w:cstheme="minorHAnsi"/>
          <w:u w:val="single"/>
          <w:lang w:val="sv-SE"/>
        </w:rPr>
        <w:t xml:space="preserve"> </w:t>
      </w:r>
      <w:proofErr w:type="gramStart"/>
      <w:r w:rsidRPr="00BB1BED">
        <w:rPr>
          <w:rFonts w:asciiTheme="minorHAnsi" w:hAnsiTheme="minorHAnsi" w:cstheme="minorHAnsi"/>
          <w:u w:val="single"/>
          <w:lang w:val="sv-SE"/>
        </w:rPr>
        <w:t>mesta</w:t>
      </w:r>
      <w:proofErr w:type="gramEnd"/>
      <w:r w:rsidRPr="00BB1BED">
        <w:rPr>
          <w:rFonts w:asciiTheme="minorHAnsi" w:hAnsiTheme="minorHAnsi" w:cstheme="minorHAnsi"/>
          <w:u w:val="single"/>
          <w:lang w:val="sv-SE"/>
        </w:rPr>
        <w:t xml:space="preserve"> </w:t>
      </w:r>
    </w:p>
    <w:p w14:paraId="18816D4E" w14:textId="1E2766F5" w:rsidR="007D7C0C" w:rsidRPr="00BB1BED" w:rsidRDefault="008C6982" w:rsidP="00BB1BED">
      <w:pPr>
        <w:keepNext/>
        <w:jc w:val="both"/>
        <w:rPr>
          <w:rFonts w:asciiTheme="minorHAnsi" w:hAnsiTheme="minorHAnsi" w:cstheme="minorHAnsi"/>
          <w:lang w:val="sv-SE"/>
        </w:rPr>
      </w:pPr>
      <w:r w:rsidRPr="00BB1BED">
        <w:rPr>
          <w:rFonts w:asciiTheme="minorHAnsi" w:hAnsiTheme="minorHAnsi" w:cstheme="minorHAnsi"/>
          <w:lang w:val="sv-SE"/>
        </w:rPr>
        <w:t>D</w:t>
      </w:r>
      <w:r w:rsidR="007D7C0C" w:rsidRPr="00BB1BED">
        <w:rPr>
          <w:rFonts w:asciiTheme="minorHAnsi" w:hAnsiTheme="minorHAnsi" w:cstheme="minorHAnsi"/>
          <w:lang w:val="sv-SE"/>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sv-SE"/>
        </w:rPr>
        <w:t xml:space="preserve"> Pri tej oceni gre za celovitejši pristop, bolj sistematično in dlje časa trajajoče opazovanje dela in določanje obremenitev in škodljivosti. Služi nam tudi kot osnova za opredelitev obsega, vsebine in rokov  preventivnih pregledov. </w:t>
      </w:r>
      <w:r w:rsidR="007D7C0C" w:rsidRPr="00BB1BED">
        <w:rPr>
          <w:rFonts w:asciiTheme="minorHAnsi" w:hAnsiTheme="minorHAnsi" w:cstheme="minorHAnsi"/>
          <w:lang w:val="pl-PL"/>
        </w:rPr>
        <w:t>Evidentira se posamezna ocena</w:t>
      </w:r>
      <w:r w:rsidR="007D7C0C" w:rsidRPr="00BB1BED" w:rsidDel="00021075">
        <w:rPr>
          <w:rFonts w:asciiTheme="minorHAnsi" w:hAnsiTheme="minorHAnsi" w:cstheme="minorHAnsi"/>
          <w:lang w:val="pl-PL"/>
        </w:rPr>
        <w:t xml:space="preserve"> </w:t>
      </w:r>
      <w:r w:rsidR="007D7C0C" w:rsidRPr="00BB1BED">
        <w:rPr>
          <w:rFonts w:asciiTheme="minorHAnsi" w:hAnsiTheme="minorHAnsi" w:cstheme="minorHAnsi"/>
          <w:lang w:val="pl-PL"/>
        </w:rPr>
        <w:t xml:space="preserve">delovnega mesta in ne število vključenih oseb. </w:t>
      </w:r>
    </w:p>
    <w:p w14:paraId="53CE0FD7" w14:textId="77777777" w:rsidR="006D6438" w:rsidRPr="00BB1BED" w:rsidRDefault="006D6438" w:rsidP="00BF1084">
      <w:pPr>
        <w:jc w:val="both"/>
        <w:rPr>
          <w:rFonts w:asciiTheme="minorHAnsi" w:hAnsiTheme="minorHAnsi" w:cstheme="minorHAnsi"/>
          <w:lang w:val="sv-SE"/>
        </w:rPr>
      </w:pPr>
    </w:p>
    <w:p w14:paraId="33E4FA4A" w14:textId="77777777" w:rsidR="007D7C0C" w:rsidRPr="00BB1BED" w:rsidRDefault="007D7C0C" w:rsidP="00BF1084">
      <w:pPr>
        <w:pStyle w:val="Slog21"/>
        <w:rPr>
          <w:rFonts w:asciiTheme="minorHAnsi" w:hAnsiTheme="minorHAnsi" w:cstheme="minorHAnsi"/>
          <w:lang w:val="sv-SE"/>
        </w:rPr>
      </w:pPr>
      <w:bookmarkStart w:id="112" w:name="_Toc57374051"/>
      <w:r w:rsidRPr="00BB1BED">
        <w:rPr>
          <w:rFonts w:asciiTheme="minorHAnsi" w:hAnsiTheme="minorHAnsi" w:cstheme="minorHAnsi"/>
          <w:lang w:val="sv-SE"/>
        </w:rPr>
        <w:t>912</w:t>
      </w:r>
      <w:r w:rsidRPr="00BB1BED">
        <w:rPr>
          <w:rFonts w:asciiTheme="minorHAnsi" w:hAnsiTheme="minorHAnsi" w:cstheme="minorHAnsi"/>
          <w:lang w:val="sv-SE"/>
        </w:rPr>
        <w:tab/>
        <w:t>ocenjevalna analiza in zdravstvena ocena delovnega mesta</w:t>
      </w:r>
      <w:bookmarkEnd w:id="112"/>
      <w:r w:rsidRPr="00BB1BED">
        <w:rPr>
          <w:rFonts w:asciiTheme="minorHAnsi" w:hAnsiTheme="minorHAnsi" w:cstheme="minorHAnsi"/>
          <w:lang w:val="sv-SE"/>
        </w:rPr>
        <w:t xml:space="preserve"> </w:t>
      </w:r>
    </w:p>
    <w:p w14:paraId="7262C27F" w14:textId="41741348" w:rsidR="007D7C0C" w:rsidRPr="00BB1BED" w:rsidRDefault="008C6982" w:rsidP="00BF1084">
      <w:pPr>
        <w:jc w:val="both"/>
        <w:rPr>
          <w:rFonts w:asciiTheme="minorHAnsi" w:hAnsiTheme="minorHAnsi" w:cstheme="minorHAnsi"/>
          <w:lang w:val="sv-SE"/>
        </w:rPr>
      </w:pPr>
      <w:r w:rsidRPr="00BB1BED">
        <w:rPr>
          <w:rFonts w:asciiTheme="minorHAnsi" w:hAnsiTheme="minorHAnsi" w:cstheme="minorHAnsi"/>
          <w:lang w:val="sv-SE"/>
        </w:rPr>
        <w:t>D</w:t>
      </w:r>
      <w:r w:rsidR="007D7C0C" w:rsidRPr="00BB1BED">
        <w:rPr>
          <w:rFonts w:asciiTheme="minorHAnsi" w:hAnsiTheme="minorHAnsi" w:cstheme="minorHAnsi"/>
          <w:lang w:val="sv-SE"/>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sv-SE"/>
        </w:rPr>
        <w:t xml:space="preserve"> To je najbolj celovit pristop ocenjevanja obremenitev in obremenjenosti na delovnem mestu s tehnološkega, organizacijskega, ekološkega, fiziološkega, medicinskega, psihološkega, sociološkega in ergonomskega vidika. Opredeljuje preventivne preglede in mersko analizo delovnih mest. </w:t>
      </w:r>
      <w:r w:rsidR="007D7C0C" w:rsidRPr="00BB1BED">
        <w:rPr>
          <w:rFonts w:asciiTheme="minorHAnsi" w:hAnsiTheme="minorHAnsi" w:cstheme="minorHAnsi"/>
          <w:lang w:val="pl-PL"/>
        </w:rPr>
        <w:t>Evidentira se posamezna ocena</w:t>
      </w:r>
      <w:r w:rsidR="007D7C0C" w:rsidRPr="00BB1BED" w:rsidDel="00021075">
        <w:rPr>
          <w:rFonts w:asciiTheme="minorHAnsi" w:hAnsiTheme="minorHAnsi" w:cstheme="minorHAnsi"/>
          <w:lang w:val="pl-PL"/>
        </w:rPr>
        <w:t xml:space="preserve"> </w:t>
      </w:r>
      <w:r w:rsidR="007D7C0C" w:rsidRPr="00BB1BED">
        <w:rPr>
          <w:rFonts w:asciiTheme="minorHAnsi" w:hAnsiTheme="minorHAnsi" w:cstheme="minorHAnsi"/>
          <w:lang w:val="pl-PL"/>
        </w:rPr>
        <w:t xml:space="preserve">delovnega mesta in ne število vključenih oseb. </w:t>
      </w:r>
    </w:p>
    <w:p w14:paraId="51CC6544" w14:textId="77777777" w:rsidR="007D7C0C" w:rsidRPr="00BB1BED" w:rsidRDefault="007D7C0C" w:rsidP="00BF1084">
      <w:pPr>
        <w:jc w:val="both"/>
        <w:rPr>
          <w:rFonts w:asciiTheme="minorHAnsi" w:hAnsiTheme="minorHAnsi" w:cstheme="minorHAnsi"/>
          <w:b/>
          <w:u w:val="single"/>
          <w:lang w:val="sv-SE"/>
        </w:rPr>
      </w:pPr>
    </w:p>
    <w:p w14:paraId="2955C788" w14:textId="77777777" w:rsidR="007D7C0C" w:rsidRPr="00BB1BED" w:rsidRDefault="007D7C0C" w:rsidP="00BF1084">
      <w:pPr>
        <w:pStyle w:val="Slog21"/>
        <w:rPr>
          <w:rFonts w:asciiTheme="minorHAnsi" w:hAnsiTheme="minorHAnsi" w:cstheme="minorHAnsi"/>
          <w:lang w:val="sv-SE"/>
        </w:rPr>
      </w:pPr>
      <w:bookmarkStart w:id="113" w:name="_Toc57374052"/>
      <w:r w:rsidRPr="00BB1BED">
        <w:rPr>
          <w:rFonts w:asciiTheme="minorHAnsi" w:hAnsiTheme="minorHAnsi" w:cstheme="minorHAnsi"/>
          <w:lang w:val="sv-SE"/>
        </w:rPr>
        <w:t>913</w:t>
      </w:r>
      <w:r w:rsidRPr="00BB1BED">
        <w:rPr>
          <w:rFonts w:asciiTheme="minorHAnsi" w:hAnsiTheme="minorHAnsi" w:cstheme="minorHAnsi"/>
          <w:lang w:val="sv-SE"/>
        </w:rPr>
        <w:tab/>
        <w:t>merska analiza in zdravstvena ocena delovnega mesta</w:t>
      </w:r>
      <w:bookmarkEnd w:id="113"/>
      <w:r w:rsidRPr="00BB1BED">
        <w:rPr>
          <w:rFonts w:asciiTheme="minorHAnsi" w:hAnsiTheme="minorHAnsi" w:cstheme="minorHAnsi"/>
          <w:lang w:val="sv-SE"/>
        </w:rPr>
        <w:t xml:space="preserve"> </w:t>
      </w:r>
    </w:p>
    <w:p w14:paraId="5AD48079" w14:textId="37EBACE5" w:rsidR="007D7C0C" w:rsidRPr="00BB1BED" w:rsidRDefault="008C6982" w:rsidP="00BF1084">
      <w:pPr>
        <w:jc w:val="both"/>
        <w:rPr>
          <w:rFonts w:asciiTheme="minorHAnsi" w:hAnsiTheme="minorHAnsi" w:cstheme="minorHAnsi"/>
          <w:lang w:val="it-IT"/>
        </w:rPr>
      </w:pPr>
      <w:proofErr w:type="gramStart"/>
      <w:r w:rsidRPr="00BB1BED">
        <w:rPr>
          <w:rFonts w:asciiTheme="minorHAnsi" w:hAnsiTheme="minorHAnsi" w:cstheme="minorHAnsi"/>
          <w:lang w:val="it-IT"/>
        </w:rPr>
        <w:t>D</w:t>
      </w:r>
      <w:r w:rsidR="007D7C0C" w:rsidRPr="00BB1BED">
        <w:rPr>
          <w:rFonts w:asciiTheme="minorHAnsi" w:hAnsiTheme="minorHAnsi" w:cstheme="minorHAnsi"/>
          <w:lang w:val="it-IT"/>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it-IT"/>
        </w:rPr>
        <w:t xml:space="preserve"> z</w:t>
      </w:r>
      <w:proofErr w:type="gramEnd"/>
      <w:r w:rsidR="007D7C0C" w:rsidRPr="00BB1BED">
        <w:rPr>
          <w:rFonts w:asciiTheme="minorHAnsi" w:hAnsiTheme="minorHAnsi" w:cstheme="minorHAnsi"/>
          <w:lang w:val="it-IT"/>
        </w:rPr>
        <w:t xml:space="preserve"> mersko analizo dopolnimo in kvantificiramo obremenitve, obremenjenosti in škodljivosti pri delu. Kot instrument za obremenjenost nam služi delavec. Sem sodi tudi ugotavljanje biomehanskih obremenitev in preučevanje negativnih kazalcev zdravstvenega stanja ter epidemiološke študije. </w:t>
      </w:r>
      <w:r w:rsidR="007D7C0C" w:rsidRPr="00BB1BED">
        <w:rPr>
          <w:rFonts w:asciiTheme="minorHAnsi" w:hAnsiTheme="minorHAnsi" w:cstheme="minorHAnsi"/>
          <w:lang w:val="pl-PL"/>
        </w:rPr>
        <w:t>Evidentira se posamezna ocena</w:t>
      </w:r>
      <w:r w:rsidR="007D7C0C" w:rsidRPr="00BB1BED" w:rsidDel="00021075">
        <w:rPr>
          <w:rFonts w:asciiTheme="minorHAnsi" w:hAnsiTheme="minorHAnsi" w:cstheme="minorHAnsi"/>
          <w:lang w:val="pl-PL"/>
        </w:rPr>
        <w:t xml:space="preserve"> </w:t>
      </w:r>
      <w:r w:rsidR="007D7C0C" w:rsidRPr="00BB1BED">
        <w:rPr>
          <w:rFonts w:asciiTheme="minorHAnsi" w:hAnsiTheme="minorHAnsi" w:cstheme="minorHAnsi"/>
          <w:lang w:val="pl-PL"/>
        </w:rPr>
        <w:t xml:space="preserve">delovnega mesta in ne število vključenih oseb. </w:t>
      </w:r>
    </w:p>
    <w:p w14:paraId="25519A85" w14:textId="77777777" w:rsidR="007D7C0C" w:rsidRPr="00BB1BED" w:rsidRDefault="007D7C0C" w:rsidP="00BF1084">
      <w:pPr>
        <w:jc w:val="both"/>
        <w:rPr>
          <w:rFonts w:asciiTheme="minorHAnsi" w:hAnsiTheme="minorHAnsi" w:cstheme="minorHAnsi"/>
          <w:u w:val="single"/>
          <w:lang w:val="it-IT"/>
        </w:rPr>
      </w:pPr>
    </w:p>
    <w:p w14:paraId="46A19DC2" w14:textId="77777777" w:rsidR="007D7C0C" w:rsidRPr="00BB1BED" w:rsidRDefault="007D7C0C" w:rsidP="00BF1084">
      <w:pPr>
        <w:pStyle w:val="Slog21"/>
        <w:rPr>
          <w:rFonts w:asciiTheme="minorHAnsi" w:hAnsiTheme="minorHAnsi" w:cstheme="minorHAnsi"/>
          <w:lang w:val="sv-SE"/>
        </w:rPr>
      </w:pPr>
      <w:bookmarkStart w:id="114" w:name="_Toc57374053"/>
      <w:r w:rsidRPr="00BB1BED">
        <w:rPr>
          <w:rFonts w:asciiTheme="minorHAnsi" w:hAnsiTheme="minorHAnsi" w:cstheme="minorHAnsi"/>
          <w:lang w:val="sv-SE"/>
        </w:rPr>
        <w:t>914</w:t>
      </w:r>
      <w:r w:rsidRPr="00BB1BED">
        <w:rPr>
          <w:rFonts w:asciiTheme="minorHAnsi" w:hAnsiTheme="minorHAnsi" w:cstheme="minorHAnsi"/>
          <w:lang w:val="sv-SE"/>
        </w:rPr>
        <w:tab/>
        <w:t>celostna analiza in zdravstvena ocena delovnega mesta</w:t>
      </w:r>
      <w:bookmarkEnd w:id="114"/>
      <w:r w:rsidRPr="00BB1BED">
        <w:rPr>
          <w:rFonts w:asciiTheme="minorHAnsi" w:hAnsiTheme="minorHAnsi" w:cstheme="minorHAnsi"/>
          <w:lang w:val="sv-SE"/>
        </w:rPr>
        <w:t xml:space="preserve"> </w:t>
      </w:r>
    </w:p>
    <w:p w14:paraId="412DF338" w14:textId="3661E687" w:rsidR="007D7C0C" w:rsidRPr="00BB1BED" w:rsidRDefault="008C6982" w:rsidP="00BF1084">
      <w:pPr>
        <w:jc w:val="both"/>
        <w:rPr>
          <w:rFonts w:asciiTheme="minorHAnsi" w:hAnsiTheme="minorHAnsi" w:cstheme="minorHAnsi"/>
          <w:lang w:val="it-IT"/>
        </w:rPr>
      </w:pPr>
      <w:r w:rsidRPr="00BB1BED">
        <w:rPr>
          <w:rFonts w:asciiTheme="minorHAnsi" w:hAnsiTheme="minorHAnsi" w:cstheme="minorHAnsi"/>
          <w:lang w:val="sv-SE"/>
        </w:rPr>
        <w:t>D</w:t>
      </w:r>
      <w:r w:rsidR="007D7C0C" w:rsidRPr="00BB1BED">
        <w:rPr>
          <w:rFonts w:asciiTheme="minorHAnsi" w:hAnsiTheme="minorHAnsi" w:cstheme="minorHAnsi"/>
          <w:lang w:val="sv-SE"/>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sv-SE"/>
        </w:rPr>
        <w:t xml:space="preserve"> izvaja se v primeru, ko pričakujemo materialne posledice za delavce ali delodajalce. Izvaja jo ekipa različnih strokovnjakov. Potreben je celovit pristop k analizi dinamičnega ravnovesja: delavec, delovno mesto, življensko okolje. Potrebna je obdelava s tehnološko varnostnega vidika, ocenjevalne in merske analize in zdravstvene ocene delovnega mesta, ocene zdravstvenega stanja in delazmožnosti na osnovi poglobljenega zdravstvenega in psihološkega pregleda. Pripravimo analizo kazalcev negativnega zdravja, preučimo pravni vidik varnosti in zdravja delavcev pri delu. Na koncu naredimo sintetično oceno stopnje zdravstvene ogroženosti z obrazložitvijo, zakaj so potrebne različne ekonomske ugodnosti oziroma finančno analizo le teh. </w:t>
      </w:r>
      <w:r w:rsidR="007D7C0C" w:rsidRPr="00BB1BED">
        <w:rPr>
          <w:rFonts w:asciiTheme="minorHAnsi" w:hAnsiTheme="minorHAnsi" w:cstheme="minorHAnsi"/>
          <w:lang w:val="pl-PL"/>
        </w:rPr>
        <w:t>Evidentira se posamezna ocena</w:t>
      </w:r>
      <w:r w:rsidR="007D7C0C" w:rsidRPr="00BB1BED" w:rsidDel="00021075">
        <w:rPr>
          <w:rFonts w:asciiTheme="minorHAnsi" w:hAnsiTheme="minorHAnsi" w:cstheme="minorHAnsi"/>
          <w:lang w:val="pl-PL"/>
        </w:rPr>
        <w:t xml:space="preserve"> </w:t>
      </w:r>
      <w:r w:rsidR="007D7C0C" w:rsidRPr="00BB1BED">
        <w:rPr>
          <w:rFonts w:asciiTheme="minorHAnsi" w:hAnsiTheme="minorHAnsi" w:cstheme="minorHAnsi"/>
          <w:lang w:val="pl-PL"/>
        </w:rPr>
        <w:t xml:space="preserve">delovnega mesta in ne število vključenih oseb. </w:t>
      </w:r>
    </w:p>
    <w:p w14:paraId="6201F3ED" w14:textId="77777777" w:rsidR="00A11E4F" w:rsidRPr="00BB1BED" w:rsidRDefault="00A11E4F" w:rsidP="00BF1084">
      <w:pPr>
        <w:jc w:val="both"/>
        <w:rPr>
          <w:rFonts w:asciiTheme="minorHAnsi" w:hAnsiTheme="minorHAnsi" w:cstheme="minorHAnsi"/>
          <w:lang w:val="sv-SE"/>
        </w:rPr>
      </w:pPr>
    </w:p>
    <w:p w14:paraId="25248882" w14:textId="77777777" w:rsidR="007D7C0C" w:rsidRPr="00BB1BED" w:rsidRDefault="007D7C0C" w:rsidP="00BF1084">
      <w:pPr>
        <w:pStyle w:val="Slog21"/>
        <w:rPr>
          <w:rFonts w:asciiTheme="minorHAnsi" w:hAnsiTheme="minorHAnsi" w:cstheme="minorHAnsi"/>
          <w:lang w:val="sv-SE"/>
        </w:rPr>
      </w:pPr>
      <w:bookmarkStart w:id="115" w:name="_Toc57374054"/>
      <w:r w:rsidRPr="00BB1BED">
        <w:rPr>
          <w:rFonts w:asciiTheme="minorHAnsi" w:hAnsiTheme="minorHAnsi" w:cstheme="minorHAnsi"/>
          <w:lang w:val="sv-SE"/>
        </w:rPr>
        <w:t>915</w:t>
      </w:r>
      <w:r w:rsidRPr="00BB1BED">
        <w:rPr>
          <w:rFonts w:asciiTheme="minorHAnsi" w:hAnsiTheme="minorHAnsi" w:cstheme="minorHAnsi"/>
          <w:lang w:val="sv-SE"/>
        </w:rPr>
        <w:tab/>
        <w:t>aplikativne ergonomske raziskave in ukrepi na delovnem mestu</w:t>
      </w:r>
      <w:bookmarkEnd w:id="115"/>
      <w:r w:rsidRPr="00BB1BED">
        <w:rPr>
          <w:rFonts w:asciiTheme="minorHAnsi" w:hAnsiTheme="minorHAnsi" w:cstheme="minorHAnsi"/>
          <w:lang w:val="sv-SE"/>
        </w:rPr>
        <w:t xml:space="preserve"> </w:t>
      </w:r>
    </w:p>
    <w:p w14:paraId="05959E80" w14:textId="0CCAC2F1" w:rsidR="007D7C0C" w:rsidRPr="00BB1BED" w:rsidRDefault="008C6982" w:rsidP="00BF1084">
      <w:pPr>
        <w:jc w:val="both"/>
        <w:rPr>
          <w:rFonts w:asciiTheme="minorHAnsi" w:hAnsiTheme="minorHAnsi" w:cstheme="minorHAnsi"/>
          <w:lang w:val="it-IT"/>
        </w:rPr>
      </w:pPr>
      <w:r w:rsidRPr="00BB1BED">
        <w:rPr>
          <w:rFonts w:asciiTheme="minorHAnsi" w:hAnsiTheme="minorHAnsi" w:cstheme="minorHAnsi"/>
          <w:lang w:val="sv-SE"/>
        </w:rPr>
        <w:t>D</w:t>
      </w:r>
      <w:r w:rsidR="007D7C0C" w:rsidRPr="00BB1BED">
        <w:rPr>
          <w:rFonts w:asciiTheme="minorHAnsi" w:hAnsiTheme="minorHAnsi" w:cstheme="minorHAnsi"/>
          <w:lang w:val="sv-SE"/>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sv-SE"/>
        </w:rPr>
        <w:t xml:space="preserve"> planiranje delovnih mest in</w:t>
      </w:r>
      <w:r w:rsidR="007D7C0C" w:rsidRPr="00BB1BED">
        <w:rPr>
          <w:rFonts w:asciiTheme="minorHAnsi" w:hAnsiTheme="minorHAnsi" w:cstheme="minorHAnsi"/>
          <w:b/>
          <w:lang w:val="sv-SE"/>
        </w:rPr>
        <w:t xml:space="preserve"> </w:t>
      </w:r>
      <w:r w:rsidR="007D7C0C" w:rsidRPr="00BB1BED">
        <w:rPr>
          <w:rFonts w:asciiTheme="minorHAnsi" w:hAnsiTheme="minorHAnsi" w:cstheme="minorHAnsi"/>
          <w:lang w:val="sv-SE"/>
        </w:rPr>
        <w:t xml:space="preserve">proučevanje specifičnih obremenitev in škodljivosti na posameznih delovnih mestih s planiranjem ergonomskih ukrepov, ki zmanjšujejo te obremenjenosti. </w:t>
      </w:r>
      <w:r w:rsidR="007D7C0C" w:rsidRPr="00BB1BED">
        <w:rPr>
          <w:rFonts w:asciiTheme="minorHAnsi" w:hAnsiTheme="minorHAnsi" w:cstheme="minorHAnsi"/>
          <w:lang w:val="pl-PL"/>
        </w:rPr>
        <w:t xml:space="preserve">Evidentira se posamezna raziskava in ne število vključenih oseb. </w:t>
      </w:r>
    </w:p>
    <w:p w14:paraId="6971C8D4" w14:textId="77777777" w:rsidR="007D7C0C" w:rsidRPr="00BB1BED" w:rsidRDefault="007D7C0C" w:rsidP="00BF1084">
      <w:pPr>
        <w:jc w:val="both"/>
        <w:rPr>
          <w:rFonts w:asciiTheme="minorHAnsi" w:hAnsiTheme="minorHAnsi" w:cstheme="minorHAnsi"/>
          <w:u w:val="single"/>
          <w:lang w:val="sv-SE"/>
        </w:rPr>
      </w:pPr>
    </w:p>
    <w:p w14:paraId="4D326234" w14:textId="77777777" w:rsidR="007D7C0C" w:rsidRPr="00BB1BED" w:rsidRDefault="007D7C0C" w:rsidP="00BF1084">
      <w:pPr>
        <w:pStyle w:val="Slog21"/>
        <w:rPr>
          <w:rFonts w:asciiTheme="minorHAnsi" w:hAnsiTheme="minorHAnsi" w:cstheme="minorHAnsi"/>
          <w:lang w:val="sv-SE"/>
        </w:rPr>
      </w:pPr>
      <w:bookmarkStart w:id="116" w:name="_Toc57374055"/>
      <w:r w:rsidRPr="00BB1BED">
        <w:rPr>
          <w:rFonts w:asciiTheme="minorHAnsi" w:hAnsiTheme="minorHAnsi" w:cstheme="minorHAnsi"/>
          <w:lang w:val="sv-SE"/>
        </w:rPr>
        <w:t>916</w:t>
      </w:r>
      <w:r w:rsidRPr="00BB1BED">
        <w:rPr>
          <w:rFonts w:asciiTheme="minorHAnsi" w:hAnsiTheme="minorHAnsi" w:cstheme="minorHAnsi"/>
          <w:lang w:val="sv-SE"/>
        </w:rPr>
        <w:tab/>
        <w:t>druge aktivnosti povezane z varovanjem zdravja delavcev</w:t>
      </w:r>
      <w:bookmarkEnd w:id="116"/>
      <w:r w:rsidRPr="00BB1BED">
        <w:rPr>
          <w:rFonts w:asciiTheme="minorHAnsi" w:hAnsiTheme="minorHAnsi" w:cstheme="minorHAnsi"/>
          <w:lang w:val="sv-SE"/>
        </w:rPr>
        <w:t xml:space="preserve"> </w:t>
      </w:r>
    </w:p>
    <w:p w14:paraId="20EE4207" w14:textId="33FD1713" w:rsidR="007D7C0C" w:rsidRPr="00BB1BED" w:rsidRDefault="008C6982" w:rsidP="00BF1084">
      <w:pPr>
        <w:jc w:val="both"/>
        <w:rPr>
          <w:rFonts w:asciiTheme="minorHAnsi" w:hAnsiTheme="minorHAnsi" w:cstheme="minorHAnsi"/>
          <w:lang w:val="it-IT"/>
        </w:rPr>
      </w:pPr>
      <w:r w:rsidRPr="00BB1BED">
        <w:rPr>
          <w:rFonts w:asciiTheme="minorHAnsi" w:hAnsiTheme="minorHAnsi" w:cstheme="minorHAnsi"/>
          <w:lang w:val="sv-SE"/>
        </w:rPr>
        <w:t>D</w:t>
      </w:r>
      <w:r w:rsidR="007D7C0C" w:rsidRPr="00BB1BED">
        <w:rPr>
          <w:rFonts w:asciiTheme="minorHAnsi" w:hAnsiTheme="minorHAnsi" w:cstheme="minorHAnsi"/>
          <w:lang w:val="sv-SE"/>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sv-SE"/>
        </w:rPr>
        <w:t xml:space="preserve"> sem se beležijo druge aktivnosti, ki so povezane z aktivnim zdravstvenim varstvom delavcev (vodenje evidenc, svetovanje, zdravstveno vzgojne aktivnosti...) </w:t>
      </w:r>
      <w:r w:rsidR="007D7C0C" w:rsidRPr="00BB1BED">
        <w:rPr>
          <w:rFonts w:asciiTheme="minorHAnsi" w:hAnsiTheme="minorHAnsi" w:cstheme="minorHAnsi"/>
          <w:lang w:val="pl-PL"/>
        </w:rPr>
        <w:t xml:space="preserve">Evidentira se posamezna aktivnost in ne število vključenih oseb. </w:t>
      </w:r>
    </w:p>
    <w:p w14:paraId="7DD30FE2" w14:textId="77777777" w:rsidR="007D7C0C" w:rsidRPr="00BB1BED" w:rsidRDefault="007D7C0C" w:rsidP="00BF1084">
      <w:pPr>
        <w:jc w:val="both"/>
        <w:rPr>
          <w:rFonts w:asciiTheme="minorHAnsi" w:hAnsiTheme="minorHAnsi" w:cstheme="minorHAnsi"/>
          <w:lang w:val="sv-SE"/>
        </w:rPr>
      </w:pPr>
    </w:p>
    <w:p w14:paraId="25155640" w14:textId="77777777" w:rsidR="007D7C0C" w:rsidRPr="00BB1BED" w:rsidRDefault="007D7C0C" w:rsidP="00BF1084">
      <w:pPr>
        <w:pStyle w:val="Slog21"/>
        <w:rPr>
          <w:rFonts w:asciiTheme="minorHAnsi" w:hAnsiTheme="minorHAnsi" w:cstheme="minorHAnsi"/>
          <w:lang w:val="sv-SE"/>
        </w:rPr>
      </w:pPr>
      <w:bookmarkStart w:id="117" w:name="_Toc57374056"/>
      <w:r w:rsidRPr="00BB1BED">
        <w:rPr>
          <w:rFonts w:asciiTheme="minorHAnsi" w:hAnsiTheme="minorHAnsi" w:cstheme="minorHAnsi"/>
          <w:lang w:val="sv-SE"/>
        </w:rPr>
        <w:t>917</w:t>
      </w:r>
      <w:r w:rsidRPr="00BB1BED">
        <w:rPr>
          <w:rFonts w:asciiTheme="minorHAnsi" w:hAnsiTheme="minorHAnsi" w:cstheme="minorHAnsi"/>
          <w:lang w:val="sv-SE"/>
        </w:rPr>
        <w:tab/>
        <w:t>sodelovanje v projektih promocije zdravja (zdrave šole, zdrava mesta, v lokalni skupnosti itd)</w:t>
      </w:r>
      <w:bookmarkEnd w:id="117"/>
      <w:r w:rsidRPr="00BB1BED">
        <w:rPr>
          <w:rFonts w:asciiTheme="minorHAnsi" w:hAnsiTheme="minorHAnsi" w:cstheme="minorHAnsi"/>
          <w:lang w:val="sv-SE"/>
        </w:rPr>
        <w:t xml:space="preserve"> </w:t>
      </w:r>
    </w:p>
    <w:p w14:paraId="2A59D966" w14:textId="1305A447" w:rsidR="003E67F1" w:rsidRPr="00BB1BED" w:rsidRDefault="008C6982" w:rsidP="00BF1084">
      <w:pPr>
        <w:rPr>
          <w:rFonts w:asciiTheme="minorHAnsi" w:hAnsiTheme="minorHAnsi" w:cstheme="minorHAnsi"/>
        </w:rPr>
      </w:pPr>
      <w:r w:rsidRPr="00BB1BED">
        <w:rPr>
          <w:rFonts w:asciiTheme="minorHAnsi" w:hAnsiTheme="minorHAnsi" w:cstheme="minorHAnsi"/>
          <w:lang w:val="sv-SE"/>
        </w:rPr>
        <w:t>D</w:t>
      </w:r>
      <w:r w:rsidR="007D7C0C" w:rsidRPr="00BB1BED">
        <w:rPr>
          <w:rFonts w:asciiTheme="minorHAnsi" w:hAnsiTheme="minorHAnsi" w:cstheme="minorHAnsi"/>
          <w:lang w:val="sv-SE"/>
        </w:rPr>
        <w:t xml:space="preserve">efinicija </w:t>
      </w:r>
      <w:r w:rsidR="007D7C0C" w:rsidRPr="00BB1BED">
        <w:rPr>
          <w:rFonts w:asciiTheme="minorHAnsi" w:hAnsiTheme="minorHAnsi" w:cstheme="minorHAnsi"/>
        </w:rPr>
        <w:sym w:font="Symbol" w:char="F0DE"/>
      </w:r>
      <w:r w:rsidR="007D7C0C" w:rsidRPr="00BB1BED">
        <w:rPr>
          <w:rFonts w:asciiTheme="minorHAnsi" w:hAnsiTheme="minorHAnsi" w:cstheme="minorHAnsi"/>
          <w:lang w:val="sv-SE"/>
        </w:rPr>
        <w:t xml:space="preserve"> delo v projetu se zabeleži samo enkrat za celo leto ne glede na obseg aktivnosti oz angažiranosti za vsakega strokovnjaka posebej tudi, če so člani  istega tima. </w:t>
      </w:r>
      <w:bookmarkStart w:id="118" w:name="_GoBack"/>
      <w:bookmarkEnd w:id="118"/>
    </w:p>
    <w:sectPr w:rsidR="003E67F1" w:rsidRPr="00BB1BED" w:rsidSect="003E67F1">
      <w:headerReference w:type="even" r:id="rId9"/>
      <w:headerReference w:type="default" r:id="rId10"/>
      <w:footerReference w:type="even" r:id="rId11"/>
      <w:footerReference w:type="default" r:id="rId12"/>
      <w:headerReference w:type="first" r:id="rId13"/>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FF10B" w14:textId="77777777" w:rsidR="002900F8" w:rsidRDefault="002900F8">
      <w:r>
        <w:separator/>
      </w:r>
    </w:p>
  </w:endnote>
  <w:endnote w:type="continuationSeparator" w:id="0">
    <w:p w14:paraId="5A7914D3" w14:textId="77777777" w:rsidR="002900F8" w:rsidRDefault="002900F8">
      <w:r>
        <w:continuationSeparator/>
      </w:r>
    </w:p>
  </w:endnote>
  <w:endnote w:type="continuationNotice" w:id="1">
    <w:p w14:paraId="6EF45F0A" w14:textId="77777777" w:rsidR="002900F8" w:rsidRDefault="00290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0AADD" w14:textId="77777777" w:rsidR="00FC5062" w:rsidRDefault="00FC506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67D04D" w14:textId="77777777" w:rsidR="00FC5062" w:rsidRDefault="00FC506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853704"/>
      <w:docPartObj>
        <w:docPartGallery w:val="Page Numbers (Bottom of Page)"/>
        <w:docPartUnique/>
      </w:docPartObj>
    </w:sdtPr>
    <w:sdtContent>
      <w:p w14:paraId="6E40E1D2" w14:textId="6664DFB7" w:rsidR="00BB1BED" w:rsidRDefault="00BB1BED" w:rsidP="00BB1BED">
        <w:pPr>
          <w:pStyle w:val="Noga"/>
          <w:pBdr>
            <w:top w:val="single" w:sz="4" w:space="1" w:color="auto"/>
          </w:pBdr>
          <w:jc w:val="center"/>
        </w:pPr>
        <w:r>
          <w:fldChar w:fldCharType="begin"/>
        </w:r>
        <w:r>
          <w:instrText>PAGE   \* MERGEFORMAT</w:instrText>
        </w:r>
        <w:r>
          <w:fldChar w:fldCharType="separate"/>
        </w:r>
        <w:r w:rsidR="004137A1">
          <w:rPr>
            <w:noProof/>
          </w:rPr>
          <w:t>20</w:t>
        </w:r>
        <w:r>
          <w:fldChar w:fldCharType="end"/>
        </w:r>
      </w:p>
    </w:sdtContent>
  </w:sdt>
  <w:p w14:paraId="66399A3E" w14:textId="77777777" w:rsidR="00FC5062" w:rsidRPr="00BB1BED" w:rsidRDefault="00FC5062" w:rsidP="00BB1BE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7B038" w14:textId="77777777" w:rsidR="002900F8" w:rsidRDefault="002900F8">
      <w:r>
        <w:separator/>
      </w:r>
    </w:p>
  </w:footnote>
  <w:footnote w:type="continuationSeparator" w:id="0">
    <w:p w14:paraId="453C70B0" w14:textId="77777777" w:rsidR="002900F8" w:rsidRDefault="002900F8">
      <w:r>
        <w:continuationSeparator/>
      </w:r>
    </w:p>
  </w:footnote>
  <w:footnote w:type="continuationNotice" w:id="1">
    <w:p w14:paraId="55D36B2A" w14:textId="77777777" w:rsidR="002900F8" w:rsidRDefault="002900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A265" w14:textId="77777777" w:rsidR="00FC5062" w:rsidRDefault="00FC5062">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8BBCA8B" w14:textId="77777777" w:rsidR="00FC5062" w:rsidRDefault="00FC506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942"/>
      <w:gridCol w:w="1130"/>
    </w:tblGrid>
    <w:tr w:rsidR="00FC5062" w14:paraId="257890B1" w14:textId="77777777">
      <w:trPr>
        <w:trHeight w:val="288"/>
      </w:trPr>
      <w:tc>
        <w:tcPr>
          <w:tcW w:w="7765" w:type="dxa"/>
        </w:tcPr>
        <w:p w14:paraId="4A283726" w14:textId="77777777" w:rsidR="00FC5062" w:rsidRDefault="00FC5062" w:rsidP="003E67F1">
          <w:pPr>
            <w:pStyle w:val="Glava"/>
            <w:jc w:val="right"/>
            <w:rPr>
              <w:rFonts w:ascii="Cambria" w:hAnsi="Cambria"/>
              <w:sz w:val="36"/>
              <w:szCs w:val="36"/>
            </w:rPr>
          </w:pPr>
          <w:r w:rsidRPr="000E4DEA">
            <w:rPr>
              <w:rFonts w:ascii="Arial" w:hAnsi="Arial" w:cs="Arial"/>
              <w:szCs w:val="24"/>
            </w:rPr>
            <w:t>Šifrant vrst obiskov</w:t>
          </w:r>
        </w:p>
      </w:tc>
      <w:tc>
        <w:tcPr>
          <w:tcW w:w="1105" w:type="dxa"/>
        </w:tcPr>
        <w:p w14:paraId="03D88BD1" w14:textId="08651EDF" w:rsidR="00FC5062" w:rsidRDefault="00FC5062" w:rsidP="00BF1084">
          <w:pPr>
            <w:pStyle w:val="Glava"/>
            <w:rPr>
              <w:rFonts w:ascii="Cambria" w:hAnsi="Cambria"/>
              <w:b/>
              <w:bCs/>
              <w:color w:val="4F81BD"/>
              <w:sz w:val="36"/>
              <w:szCs w:val="36"/>
            </w:rPr>
          </w:pPr>
          <w:r>
            <w:rPr>
              <w:rFonts w:ascii="Arial" w:hAnsi="Arial" w:cs="Arial"/>
              <w:b/>
              <w:bCs/>
              <w:szCs w:val="24"/>
            </w:rPr>
            <w:t>2021</w:t>
          </w:r>
        </w:p>
      </w:tc>
    </w:tr>
  </w:tbl>
  <w:p w14:paraId="1D539FE2" w14:textId="77777777" w:rsidR="00FC5062" w:rsidRDefault="00FC5062">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925"/>
      <w:gridCol w:w="1035"/>
    </w:tblGrid>
    <w:tr w:rsidR="00FC5062" w14:paraId="6B024358" w14:textId="77777777" w:rsidTr="00BF1084">
      <w:trPr>
        <w:trHeight w:val="288"/>
      </w:trPr>
      <w:tc>
        <w:tcPr>
          <w:tcW w:w="8143" w:type="dxa"/>
        </w:tcPr>
        <w:p w14:paraId="6E1020EF" w14:textId="77777777" w:rsidR="00FC5062" w:rsidRDefault="00FC5062" w:rsidP="003E67F1">
          <w:pPr>
            <w:pStyle w:val="Glava"/>
            <w:jc w:val="right"/>
            <w:rPr>
              <w:rFonts w:ascii="Cambria" w:hAnsi="Cambria"/>
              <w:sz w:val="36"/>
              <w:szCs w:val="36"/>
            </w:rPr>
          </w:pPr>
          <w:r>
            <w:rPr>
              <w:rFonts w:ascii="Arial" w:hAnsi="Arial" w:cs="Arial"/>
              <w:szCs w:val="24"/>
            </w:rPr>
            <w:t>Š</w:t>
          </w:r>
          <w:r w:rsidRPr="000E4DEA">
            <w:rPr>
              <w:rFonts w:ascii="Arial" w:hAnsi="Arial" w:cs="Arial"/>
              <w:szCs w:val="24"/>
            </w:rPr>
            <w:t>ifrant vrst obiskov</w:t>
          </w:r>
        </w:p>
      </w:tc>
      <w:tc>
        <w:tcPr>
          <w:tcW w:w="1044" w:type="dxa"/>
        </w:tcPr>
        <w:p w14:paraId="7BCC6316" w14:textId="2373465F" w:rsidR="00FC5062" w:rsidRDefault="00FC5062" w:rsidP="00BF1084">
          <w:pPr>
            <w:pStyle w:val="Glava"/>
            <w:jc w:val="right"/>
            <w:rPr>
              <w:rFonts w:ascii="Cambria" w:hAnsi="Cambria"/>
              <w:b/>
              <w:bCs/>
              <w:color w:val="4F81BD"/>
              <w:sz w:val="36"/>
              <w:szCs w:val="36"/>
            </w:rPr>
          </w:pPr>
          <w:r>
            <w:rPr>
              <w:rFonts w:ascii="Arial" w:hAnsi="Arial" w:cs="Arial"/>
              <w:b/>
              <w:bCs/>
              <w:szCs w:val="24"/>
            </w:rPr>
            <w:t>2021</w:t>
          </w:r>
        </w:p>
      </w:tc>
    </w:tr>
  </w:tbl>
  <w:p w14:paraId="50DE66A7" w14:textId="77777777" w:rsidR="00FC5062" w:rsidRDefault="00FC506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1F2A5B"/>
    <w:multiLevelType w:val="singleLevel"/>
    <w:tmpl w:val="53C4F570"/>
    <w:lvl w:ilvl="0">
      <w:start w:val="907"/>
      <w:numFmt w:val="decimal"/>
      <w:lvlText w:val="%1"/>
      <w:lvlJc w:val="left"/>
      <w:pPr>
        <w:tabs>
          <w:tab w:val="num" w:pos="720"/>
        </w:tabs>
        <w:ind w:left="720" w:hanging="720"/>
      </w:pPr>
      <w:rPr>
        <w:rFonts w:hint="default"/>
      </w:rPr>
    </w:lvl>
  </w:abstractNum>
  <w:abstractNum w:abstractNumId="2" w15:restartNumberingAfterBreak="0">
    <w:nsid w:val="17844C8D"/>
    <w:multiLevelType w:val="singleLevel"/>
    <w:tmpl w:val="220A3C18"/>
    <w:lvl w:ilvl="0">
      <w:start w:val="505"/>
      <w:numFmt w:val="decimal"/>
      <w:lvlText w:val="%1"/>
      <w:lvlJc w:val="left"/>
      <w:pPr>
        <w:tabs>
          <w:tab w:val="num" w:pos="720"/>
        </w:tabs>
        <w:ind w:left="720" w:hanging="720"/>
      </w:pPr>
      <w:rPr>
        <w:rFonts w:hint="default"/>
      </w:rPr>
    </w:lvl>
  </w:abstractNum>
  <w:abstractNum w:abstractNumId="3" w15:restartNumberingAfterBreak="0">
    <w:nsid w:val="1A3E7E41"/>
    <w:multiLevelType w:val="singleLevel"/>
    <w:tmpl w:val="62E8D306"/>
    <w:lvl w:ilvl="0">
      <w:start w:val="801"/>
      <w:numFmt w:val="decimal"/>
      <w:lvlText w:val="%1"/>
      <w:lvlJc w:val="left"/>
      <w:pPr>
        <w:tabs>
          <w:tab w:val="num" w:pos="720"/>
        </w:tabs>
        <w:ind w:left="720" w:hanging="720"/>
      </w:pPr>
      <w:rPr>
        <w:rFonts w:hint="default"/>
        <w:color w:val="7030A0"/>
      </w:rPr>
    </w:lvl>
  </w:abstractNum>
  <w:abstractNum w:abstractNumId="4" w15:restartNumberingAfterBreak="0">
    <w:nsid w:val="1B443450"/>
    <w:multiLevelType w:val="hybridMultilevel"/>
    <w:tmpl w:val="8138DCEE"/>
    <w:lvl w:ilvl="0" w:tplc="03A4F17A">
      <w:numFmt w:val="bullet"/>
      <w:lvlText w:val="-"/>
      <w:lvlJc w:val="left"/>
      <w:pPr>
        <w:ind w:left="720" w:hanging="360"/>
      </w:pPr>
      <w:rPr>
        <w:rFonts w:ascii="Calibri" w:eastAsia="Calibri"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945656"/>
    <w:multiLevelType w:val="singleLevel"/>
    <w:tmpl w:val="7234C96C"/>
    <w:lvl w:ilvl="0">
      <w:start w:val="511"/>
      <w:numFmt w:val="decimal"/>
      <w:lvlText w:val="%1"/>
      <w:lvlJc w:val="left"/>
      <w:pPr>
        <w:tabs>
          <w:tab w:val="num" w:pos="720"/>
        </w:tabs>
        <w:ind w:left="720" w:hanging="720"/>
      </w:pPr>
      <w:rPr>
        <w:rFonts w:hint="default"/>
      </w:rPr>
    </w:lvl>
  </w:abstractNum>
  <w:abstractNum w:abstractNumId="6" w15:restartNumberingAfterBreak="0">
    <w:nsid w:val="1FFC3D52"/>
    <w:multiLevelType w:val="hybridMultilevel"/>
    <w:tmpl w:val="39F85CEC"/>
    <w:lvl w:ilvl="0" w:tplc="1BE8077A">
      <w:start w:val="501"/>
      <w:numFmt w:val="decimal"/>
      <w:lvlText w:val="%1"/>
      <w:lvlJc w:val="left"/>
      <w:pPr>
        <w:ind w:left="720" w:hanging="360"/>
      </w:pPr>
      <w:rPr>
        <w:rFonts w:hint="default"/>
        <w:color w:val="7030A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8EE1C35"/>
    <w:multiLevelType w:val="singleLevel"/>
    <w:tmpl w:val="1B40BEAE"/>
    <w:lvl w:ilvl="0">
      <w:start w:val="509"/>
      <w:numFmt w:val="decimal"/>
      <w:lvlText w:val="%1"/>
      <w:lvlJc w:val="left"/>
      <w:pPr>
        <w:tabs>
          <w:tab w:val="num" w:pos="720"/>
        </w:tabs>
        <w:ind w:left="720" w:hanging="720"/>
      </w:pPr>
      <w:rPr>
        <w:rFonts w:hint="default"/>
      </w:rPr>
    </w:lvl>
  </w:abstractNum>
  <w:abstractNum w:abstractNumId="8" w15:restartNumberingAfterBreak="0">
    <w:nsid w:val="4C7F5D21"/>
    <w:multiLevelType w:val="singleLevel"/>
    <w:tmpl w:val="2C8A09DC"/>
    <w:lvl w:ilvl="0">
      <w:start w:val="511"/>
      <w:numFmt w:val="decimal"/>
      <w:lvlText w:val="%1"/>
      <w:lvlJc w:val="left"/>
      <w:pPr>
        <w:tabs>
          <w:tab w:val="num" w:pos="720"/>
        </w:tabs>
        <w:ind w:left="720" w:hanging="720"/>
      </w:pPr>
      <w:rPr>
        <w:rFonts w:hint="default"/>
      </w:rPr>
    </w:lvl>
  </w:abstractNum>
  <w:abstractNum w:abstractNumId="9" w15:restartNumberingAfterBreak="0">
    <w:nsid w:val="5A1B744A"/>
    <w:multiLevelType w:val="singleLevel"/>
    <w:tmpl w:val="220A3C18"/>
    <w:lvl w:ilvl="0">
      <w:start w:val="509"/>
      <w:numFmt w:val="decimal"/>
      <w:lvlText w:val="%1"/>
      <w:lvlJc w:val="left"/>
      <w:pPr>
        <w:tabs>
          <w:tab w:val="num" w:pos="720"/>
        </w:tabs>
        <w:ind w:left="720" w:hanging="720"/>
      </w:pPr>
      <w:rPr>
        <w:rFonts w:hint="default"/>
      </w:rPr>
    </w:lvl>
  </w:abstractNum>
  <w:abstractNum w:abstractNumId="10" w15:restartNumberingAfterBreak="0">
    <w:nsid w:val="663D72CC"/>
    <w:multiLevelType w:val="singleLevel"/>
    <w:tmpl w:val="8DCE82B6"/>
    <w:lvl w:ilvl="0">
      <w:start w:val="422"/>
      <w:numFmt w:val="decimal"/>
      <w:lvlText w:val="%1"/>
      <w:lvlJc w:val="left"/>
      <w:pPr>
        <w:tabs>
          <w:tab w:val="num" w:pos="720"/>
        </w:tabs>
        <w:ind w:left="720" w:hanging="720"/>
      </w:pPr>
      <w:rPr>
        <w:rFonts w:hint="default"/>
      </w:rPr>
    </w:lvl>
  </w:abstractNum>
  <w:abstractNum w:abstractNumId="11" w15:restartNumberingAfterBreak="0">
    <w:nsid w:val="67545280"/>
    <w:multiLevelType w:val="singleLevel"/>
    <w:tmpl w:val="220A3C18"/>
    <w:lvl w:ilvl="0">
      <w:start w:val="501"/>
      <w:numFmt w:val="decimal"/>
      <w:lvlText w:val="%1"/>
      <w:lvlJc w:val="left"/>
      <w:pPr>
        <w:tabs>
          <w:tab w:val="num" w:pos="720"/>
        </w:tabs>
        <w:ind w:left="720" w:hanging="720"/>
      </w:pPr>
      <w:rPr>
        <w:rFonts w:hint="default"/>
      </w:rPr>
    </w:lvl>
  </w:abstractNum>
  <w:abstractNum w:abstractNumId="12" w15:restartNumberingAfterBreak="0">
    <w:nsid w:val="6C3E6708"/>
    <w:multiLevelType w:val="singleLevel"/>
    <w:tmpl w:val="220A3C18"/>
    <w:lvl w:ilvl="0">
      <w:start w:val="503"/>
      <w:numFmt w:val="decimal"/>
      <w:lvlText w:val="%1"/>
      <w:lvlJc w:val="left"/>
      <w:pPr>
        <w:tabs>
          <w:tab w:val="num" w:pos="720"/>
        </w:tabs>
        <w:ind w:left="720" w:hanging="720"/>
      </w:pPr>
      <w:rPr>
        <w:rFonts w:hint="default"/>
      </w:rPr>
    </w:lvl>
  </w:abstractNum>
  <w:abstractNum w:abstractNumId="13" w15:restartNumberingAfterBreak="0">
    <w:nsid w:val="70E83752"/>
    <w:multiLevelType w:val="singleLevel"/>
    <w:tmpl w:val="FB3E3694"/>
    <w:lvl w:ilvl="0">
      <w:start w:val="506"/>
      <w:numFmt w:val="decimal"/>
      <w:lvlText w:val="%1"/>
      <w:lvlJc w:val="left"/>
      <w:pPr>
        <w:tabs>
          <w:tab w:val="num" w:pos="720"/>
        </w:tabs>
        <w:ind w:left="720" w:hanging="720"/>
      </w:pPr>
      <w:rPr>
        <w:rFonts w:hint="default"/>
      </w:rPr>
    </w:lvl>
  </w:abstractNum>
  <w:abstractNum w:abstractNumId="14" w15:restartNumberingAfterBreak="0">
    <w:nsid w:val="756A44CA"/>
    <w:multiLevelType w:val="singleLevel"/>
    <w:tmpl w:val="50AC3472"/>
    <w:lvl w:ilvl="0">
      <w:start w:val="200"/>
      <w:numFmt w:val="decimal"/>
      <w:pStyle w:val="Naslov3"/>
      <w:lvlText w:val="%1"/>
      <w:lvlJc w:val="left"/>
      <w:pPr>
        <w:tabs>
          <w:tab w:val="num" w:pos="405"/>
        </w:tabs>
        <w:ind w:left="405" w:hanging="405"/>
      </w:pPr>
      <w:rPr>
        <w:rFonts w:hint="default"/>
      </w:rPr>
    </w:lvl>
  </w:abstractNum>
  <w:abstractNum w:abstractNumId="15" w15:restartNumberingAfterBreak="0">
    <w:nsid w:val="7A503098"/>
    <w:multiLevelType w:val="singleLevel"/>
    <w:tmpl w:val="FB28E2B2"/>
    <w:lvl w:ilvl="0">
      <w:start w:val="2"/>
      <w:numFmt w:val="decimal"/>
      <w:lvlText w:val=""/>
      <w:lvlJc w:val="left"/>
      <w:pPr>
        <w:tabs>
          <w:tab w:val="num" w:pos="360"/>
        </w:tabs>
        <w:ind w:left="360" w:hanging="360"/>
      </w:pPr>
      <w:rPr>
        <w:rFonts w:ascii="Times New Roman" w:hAnsi="Times New Roman" w:hint="default"/>
      </w:rPr>
    </w:lvl>
  </w:abstractNum>
  <w:abstractNum w:abstractNumId="16" w15:restartNumberingAfterBreak="0">
    <w:nsid w:val="7B890BC2"/>
    <w:multiLevelType w:val="singleLevel"/>
    <w:tmpl w:val="831E8BA4"/>
    <w:lvl w:ilvl="0">
      <w:start w:val="601"/>
      <w:numFmt w:val="decimal"/>
      <w:lvlText w:val="%1"/>
      <w:lvlJc w:val="left"/>
      <w:pPr>
        <w:tabs>
          <w:tab w:val="num" w:pos="720"/>
        </w:tabs>
        <w:ind w:left="720" w:hanging="720"/>
      </w:pPr>
      <w:rPr>
        <w:rFonts w:hint="default"/>
      </w:rPr>
    </w:lvl>
  </w:abstractNum>
  <w:abstractNum w:abstractNumId="17" w15:restartNumberingAfterBreak="0">
    <w:nsid w:val="7CDC5DB3"/>
    <w:multiLevelType w:val="singleLevel"/>
    <w:tmpl w:val="220A3C18"/>
    <w:lvl w:ilvl="0">
      <w:start w:val="501"/>
      <w:numFmt w:val="decimal"/>
      <w:lvlText w:val="%1"/>
      <w:lvlJc w:val="left"/>
      <w:pPr>
        <w:tabs>
          <w:tab w:val="num" w:pos="720"/>
        </w:tabs>
        <w:ind w:left="720" w:hanging="720"/>
      </w:pPr>
      <w:rPr>
        <w:rFonts w:hint="default"/>
      </w:rPr>
    </w:lvl>
  </w:abstractNum>
  <w:abstractNum w:abstractNumId="18" w15:restartNumberingAfterBreak="0">
    <w:nsid w:val="7FA81A7E"/>
    <w:multiLevelType w:val="singleLevel"/>
    <w:tmpl w:val="DBAE40C4"/>
    <w:lvl w:ilvl="0">
      <w:start w:val="505"/>
      <w:numFmt w:val="decimal"/>
      <w:lvlText w:val="%1"/>
      <w:lvlJc w:val="left"/>
      <w:pPr>
        <w:tabs>
          <w:tab w:val="num" w:pos="720"/>
        </w:tabs>
        <w:ind w:left="720"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num>
  <w:num w:numId="3">
    <w:abstractNumId w:val="14"/>
  </w:num>
  <w:num w:numId="4">
    <w:abstractNumId w:val="15"/>
  </w:num>
  <w:num w:numId="5">
    <w:abstractNumId w:val="1"/>
  </w:num>
  <w:num w:numId="6">
    <w:abstractNumId w:val="11"/>
  </w:num>
  <w:num w:numId="7">
    <w:abstractNumId w:val="13"/>
  </w:num>
  <w:num w:numId="8">
    <w:abstractNumId w:val="2"/>
  </w:num>
  <w:num w:numId="9">
    <w:abstractNumId w:val="9"/>
  </w:num>
  <w:num w:numId="10">
    <w:abstractNumId w:val="5"/>
  </w:num>
  <w:num w:numId="11">
    <w:abstractNumId w:val="12"/>
  </w:num>
  <w:num w:numId="12">
    <w:abstractNumId w:val="17"/>
  </w:num>
  <w:num w:numId="13">
    <w:abstractNumId w:val="16"/>
  </w:num>
  <w:num w:numId="14">
    <w:abstractNumId w:val="18"/>
  </w:num>
  <w:num w:numId="15">
    <w:abstractNumId w:val="7"/>
  </w:num>
  <w:num w:numId="16">
    <w:abstractNumId w:val="8"/>
  </w:num>
  <w:num w:numId="17">
    <w:abstractNumId w:val="3"/>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it-IT" w:vendorID="64" w:dllVersion="131078" w:nlCheck="1" w:checkStyle="0"/>
  <w:activeWritingStyle w:appName="MSWord" w:lang="en-GB" w:vendorID="64" w:dllVersion="131078" w:nlCheck="1" w:checkStyle="0"/>
  <w:activeWritingStyle w:appName="MSWord" w:lang="de-DE" w:vendorID="64" w:dllVersion="131078" w:nlCheck="1" w:checkStyle="1"/>
  <w:activeWritingStyle w:appName="MSWord" w:lang="es-ES" w:vendorID="64" w:dllVersion="131078" w:nlCheck="1" w:checkStyle="1"/>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0C"/>
    <w:rsid w:val="00010A74"/>
    <w:rsid w:val="000431F5"/>
    <w:rsid w:val="00057C32"/>
    <w:rsid w:val="00075113"/>
    <w:rsid w:val="00095E25"/>
    <w:rsid w:val="000C4E50"/>
    <w:rsid w:val="000D08AD"/>
    <w:rsid w:val="00102D7D"/>
    <w:rsid w:val="0010456D"/>
    <w:rsid w:val="00106479"/>
    <w:rsid w:val="0012240D"/>
    <w:rsid w:val="001519BA"/>
    <w:rsid w:val="00176178"/>
    <w:rsid w:val="001A28A0"/>
    <w:rsid w:val="001A423B"/>
    <w:rsid w:val="001B5C9B"/>
    <w:rsid w:val="001D1BCA"/>
    <w:rsid w:val="001E431C"/>
    <w:rsid w:val="00202E66"/>
    <w:rsid w:val="002067D7"/>
    <w:rsid w:val="002172BC"/>
    <w:rsid w:val="002202B5"/>
    <w:rsid w:val="00220FCC"/>
    <w:rsid w:val="00230925"/>
    <w:rsid w:val="00247E91"/>
    <w:rsid w:val="00253492"/>
    <w:rsid w:val="0026587E"/>
    <w:rsid w:val="002900F8"/>
    <w:rsid w:val="002A06AE"/>
    <w:rsid w:val="002A3958"/>
    <w:rsid w:val="002D0315"/>
    <w:rsid w:val="002E297E"/>
    <w:rsid w:val="002F0EA9"/>
    <w:rsid w:val="00301881"/>
    <w:rsid w:val="0031678E"/>
    <w:rsid w:val="0033378A"/>
    <w:rsid w:val="00333BDC"/>
    <w:rsid w:val="00336D1F"/>
    <w:rsid w:val="00346C40"/>
    <w:rsid w:val="0035178A"/>
    <w:rsid w:val="00361A3E"/>
    <w:rsid w:val="00363308"/>
    <w:rsid w:val="003764B7"/>
    <w:rsid w:val="00387FE9"/>
    <w:rsid w:val="0039567C"/>
    <w:rsid w:val="003A4C02"/>
    <w:rsid w:val="003B7D52"/>
    <w:rsid w:val="003C0F87"/>
    <w:rsid w:val="003C56E9"/>
    <w:rsid w:val="003D36B0"/>
    <w:rsid w:val="003E0957"/>
    <w:rsid w:val="003E67F1"/>
    <w:rsid w:val="003F4BDF"/>
    <w:rsid w:val="00411B60"/>
    <w:rsid w:val="004137A1"/>
    <w:rsid w:val="00415BC9"/>
    <w:rsid w:val="0045033D"/>
    <w:rsid w:val="00456200"/>
    <w:rsid w:val="0047532F"/>
    <w:rsid w:val="00482DF8"/>
    <w:rsid w:val="00484F1B"/>
    <w:rsid w:val="00487220"/>
    <w:rsid w:val="00487AAB"/>
    <w:rsid w:val="004C0E30"/>
    <w:rsid w:val="004C1A51"/>
    <w:rsid w:val="004C76E3"/>
    <w:rsid w:val="004D2001"/>
    <w:rsid w:val="004E71A3"/>
    <w:rsid w:val="005061CF"/>
    <w:rsid w:val="00514EF6"/>
    <w:rsid w:val="0055427F"/>
    <w:rsid w:val="00567154"/>
    <w:rsid w:val="0058398E"/>
    <w:rsid w:val="005B47AE"/>
    <w:rsid w:val="005B68A8"/>
    <w:rsid w:val="005C141D"/>
    <w:rsid w:val="005F2DA5"/>
    <w:rsid w:val="005F4BA1"/>
    <w:rsid w:val="006017FB"/>
    <w:rsid w:val="00601C82"/>
    <w:rsid w:val="0060377B"/>
    <w:rsid w:val="006207C9"/>
    <w:rsid w:val="00660DAD"/>
    <w:rsid w:val="0067138E"/>
    <w:rsid w:val="0067198C"/>
    <w:rsid w:val="006741E7"/>
    <w:rsid w:val="00684A4B"/>
    <w:rsid w:val="006975A2"/>
    <w:rsid w:val="006D1D7E"/>
    <w:rsid w:val="006D6438"/>
    <w:rsid w:val="006E4B36"/>
    <w:rsid w:val="006E4C3F"/>
    <w:rsid w:val="00734D5F"/>
    <w:rsid w:val="00741310"/>
    <w:rsid w:val="00754F87"/>
    <w:rsid w:val="007654C8"/>
    <w:rsid w:val="007868CF"/>
    <w:rsid w:val="00791C94"/>
    <w:rsid w:val="00795190"/>
    <w:rsid w:val="007B0258"/>
    <w:rsid w:val="007B3884"/>
    <w:rsid w:val="007D7C0C"/>
    <w:rsid w:val="007E278D"/>
    <w:rsid w:val="00816DDA"/>
    <w:rsid w:val="0082020A"/>
    <w:rsid w:val="00825D98"/>
    <w:rsid w:val="00851CF1"/>
    <w:rsid w:val="0085566B"/>
    <w:rsid w:val="00856164"/>
    <w:rsid w:val="008645F5"/>
    <w:rsid w:val="00884D4B"/>
    <w:rsid w:val="008C6982"/>
    <w:rsid w:val="008C77F2"/>
    <w:rsid w:val="009063D4"/>
    <w:rsid w:val="0091070E"/>
    <w:rsid w:val="0091717E"/>
    <w:rsid w:val="00922511"/>
    <w:rsid w:val="00926AAA"/>
    <w:rsid w:val="0093201B"/>
    <w:rsid w:val="009537BA"/>
    <w:rsid w:val="00953D50"/>
    <w:rsid w:val="00960673"/>
    <w:rsid w:val="00974456"/>
    <w:rsid w:val="00981583"/>
    <w:rsid w:val="00984C86"/>
    <w:rsid w:val="00993F5D"/>
    <w:rsid w:val="009A2582"/>
    <w:rsid w:val="009B2CBE"/>
    <w:rsid w:val="009D03C2"/>
    <w:rsid w:val="009E06A3"/>
    <w:rsid w:val="009E6E02"/>
    <w:rsid w:val="00A11E4F"/>
    <w:rsid w:val="00A50745"/>
    <w:rsid w:val="00A51073"/>
    <w:rsid w:val="00A5415A"/>
    <w:rsid w:val="00AA7D2B"/>
    <w:rsid w:val="00AC1C2F"/>
    <w:rsid w:val="00AC2C22"/>
    <w:rsid w:val="00AC4080"/>
    <w:rsid w:val="00AF554B"/>
    <w:rsid w:val="00B10F4A"/>
    <w:rsid w:val="00B228B0"/>
    <w:rsid w:val="00B234CC"/>
    <w:rsid w:val="00B33F7B"/>
    <w:rsid w:val="00B349B3"/>
    <w:rsid w:val="00B36367"/>
    <w:rsid w:val="00B54893"/>
    <w:rsid w:val="00B57D7C"/>
    <w:rsid w:val="00B65D63"/>
    <w:rsid w:val="00B83BC2"/>
    <w:rsid w:val="00BB1BED"/>
    <w:rsid w:val="00BB67C2"/>
    <w:rsid w:val="00BB7C16"/>
    <w:rsid w:val="00BC399A"/>
    <w:rsid w:val="00BF0B1B"/>
    <w:rsid w:val="00BF1084"/>
    <w:rsid w:val="00C07115"/>
    <w:rsid w:val="00C21333"/>
    <w:rsid w:val="00C459A0"/>
    <w:rsid w:val="00C61CA1"/>
    <w:rsid w:val="00C70400"/>
    <w:rsid w:val="00C85F09"/>
    <w:rsid w:val="00C91194"/>
    <w:rsid w:val="00CA7BA9"/>
    <w:rsid w:val="00CC2554"/>
    <w:rsid w:val="00CC3353"/>
    <w:rsid w:val="00CE3E1B"/>
    <w:rsid w:val="00D22DCA"/>
    <w:rsid w:val="00D24945"/>
    <w:rsid w:val="00D327CA"/>
    <w:rsid w:val="00D439AD"/>
    <w:rsid w:val="00D43D25"/>
    <w:rsid w:val="00D56587"/>
    <w:rsid w:val="00D661D0"/>
    <w:rsid w:val="00D72CAD"/>
    <w:rsid w:val="00D94C02"/>
    <w:rsid w:val="00DB0DEF"/>
    <w:rsid w:val="00DB3FE7"/>
    <w:rsid w:val="00DC1A5B"/>
    <w:rsid w:val="00DC50C9"/>
    <w:rsid w:val="00DD10BF"/>
    <w:rsid w:val="00E024B3"/>
    <w:rsid w:val="00E215DF"/>
    <w:rsid w:val="00E57A6E"/>
    <w:rsid w:val="00E9730A"/>
    <w:rsid w:val="00EA3340"/>
    <w:rsid w:val="00EB28C4"/>
    <w:rsid w:val="00EC2575"/>
    <w:rsid w:val="00EC2A83"/>
    <w:rsid w:val="00EC39FC"/>
    <w:rsid w:val="00EC7025"/>
    <w:rsid w:val="00ED7CCD"/>
    <w:rsid w:val="00EE21C6"/>
    <w:rsid w:val="00EE38FC"/>
    <w:rsid w:val="00F01733"/>
    <w:rsid w:val="00F0275E"/>
    <w:rsid w:val="00F02B40"/>
    <w:rsid w:val="00F27088"/>
    <w:rsid w:val="00F367E2"/>
    <w:rsid w:val="00F474A0"/>
    <w:rsid w:val="00F573BD"/>
    <w:rsid w:val="00F604D4"/>
    <w:rsid w:val="00F64AE1"/>
    <w:rsid w:val="00F83BFF"/>
    <w:rsid w:val="00F875B3"/>
    <w:rsid w:val="00FB17B4"/>
    <w:rsid w:val="00FB258D"/>
    <w:rsid w:val="00FB2B71"/>
    <w:rsid w:val="00FB4B58"/>
    <w:rsid w:val="00FC114D"/>
    <w:rsid w:val="00FC5062"/>
    <w:rsid w:val="00FC7613"/>
    <w:rsid w:val="00FE0902"/>
    <w:rsid w:val="00FF19E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28FAE"/>
  <w15:docId w15:val="{61705A99-956A-4A10-B73B-E80848DE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D7C0C"/>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uiPriority w:val="9"/>
    <w:qFormat/>
    <w:rsid w:val="007D7C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aliases w:val="Naslov 20"/>
    <w:basedOn w:val="Navaden"/>
    <w:next w:val="Navaden"/>
    <w:link w:val="Naslov2Znak"/>
    <w:qFormat/>
    <w:rsid w:val="007D7C0C"/>
    <w:pPr>
      <w:keepNext/>
      <w:jc w:val="both"/>
      <w:outlineLvl w:val="1"/>
    </w:pPr>
    <w:rPr>
      <w:rFonts w:ascii="Arial" w:hAnsi="Arial"/>
      <w:b/>
    </w:rPr>
  </w:style>
  <w:style w:type="paragraph" w:styleId="Naslov3">
    <w:name w:val="heading 3"/>
    <w:basedOn w:val="Navaden"/>
    <w:next w:val="Navaden"/>
    <w:link w:val="Naslov3Znak"/>
    <w:qFormat/>
    <w:rsid w:val="007D7C0C"/>
    <w:pPr>
      <w:keepNext/>
      <w:numPr>
        <w:numId w:val="3"/>
      </w:numPr>
      <w:jc w:val="both"/>
      <w:outlineLvl w:val="2"/>
    </w:pPr>
    <w:rPr>
      <w:rFonts w:ascii="Arial" w:hAnsi="Arial"/>
      <w:b/>
    </w:rPr>
  </w:style>
  <w:style w:type="paragraph" w:styleId="Naslov4">
    <w:name w:val="heading 4"/>
    <w:basedOn w:val="Navaden"/>
    <w:next w:val="Navaden"/>
    <w:link w:val="Naslov4Znak"/>
    <w:qFormat/>
    <w:rsid w:val="007D7C0C"/>
    <w:pPr>
      <w:keepNext/>
      <w:outlineLvl w:val="3"/>
    </w:pPr>
    <w:rPr>
      <w:rFonts w:ascii="Arial" w:hAnsi="Arial"/>
      <w:b/>
    </w:rPr>
  </w:style>
  <w:style w:type="paragraph" w:styleId="Naslov6">
    <w:name w:val="heading 6"/>
    <w:basedOn w:val="Navaden"/>
    <w:next w:val="Navaden"/>
    <w:link w:val="Naslov6Znak"/>
    <w:qFormat/>
    <w:rsid w:val="007D7C0C"/>
    <w:pPr>
      <w:keepNext/>
      <w:ind w:left="720"/>
      <w:outlineLvl w:val="5"/>
    </w:pPr>
    <w:rPr>
      <w:rFonts w:ascii="Arial" w:hAnsi="Arial"/>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D7C0C"/>
    <w:rPr>
      <w:rFonts w:asciiTheme="majorHAnsi" w:eastAsiaTheme="majorEastAsia" w:hAnsiTheme="majorHAnsi" w:cstheme="majorBidi"/>
      <w:b/>
      <w:bCs/>
      <w:color w:val="365F91" w:themeColor="accent1" w:themeShade="BF"/>
      <w:sz w:val="28"/>
      <w:szCs w:val="28"/>
      <w:lang w:val="en-GB" w:eastAsia="sl-SI"/>
    </w:rPr>
  </w:style>
  <w:style w:type="character" w:customStyle="1" w:styleId="Naslov2Znak">
    <w:name w:val="Naslov 2 Znak"/>
    <w:aliases w:val="Naslov 20 Znak"/>
    <w:basedOn w:val="Privzetapisavaodstavka"/>
    <w:link w:val="Naslov2"/>
    <w:rsid w:val="007D7C0C"/>
    <w:rPr>
      <w:rFonts w:ascii="Arial" w:eastAsia="Times New Roman" w:hAnsi="Arial" w:cs="Times New Roman"/>
      <w:b/>
      <w:sz w:val="24"/>
      <w:szCs w:val="20"/>
      <w:lang w:val="en-GB" w:eastAsia="sl-SI"/>
    </w:rPr>
  </w:style>
  <w:style w:type="character" w:customStyle="1" w:styleId="Naslov3Znak">
    <w:name w:val="Naslov 3 Znak"/>
    <w:basedOn w:val="Privzetapisavaodstavka"/>
    <w:link w:val="Naslov3"/>
    <w:rsid w:val="007D7C0C"/>
    <w:rPr>
      <w:rFonts w:ascii="Arial" w:eastAsia="Times New Roman" w:hAnsi="Arial" w:cs="Times New Roman"/>
      <w:b/>
      <w:sz w:val="24"/>
      <w:szCs w:val="20"/>
      <w:lang w:val="en-GB" w:eastAsia="sl-SI"/>
    </w:rPr>
  </w:style>
  <w:style w:type="character" w:customStyle="1" w:styleId="Naslov4Znak">
    <w:name w:val="Naslov 4 Znak"/>
    <w:basedOn w:val="Privzetapisavaodstavka"/>
    <w:link w:val="Naslov4"/>
    <w:rsid w:val="007D7C0C"/>
    <w:rPr>
      <w:rFonts w:ascii="Arial" w:eastAsia="Times New Roman" w:hAnsi="Arial" w:cs="Times New Roman"/>
      <w:b/>
      <w:sz w:val="24"/>
      <w:szCs w:val="20"/>
      <w:lang w:val="en-GB" w:eastAsia="sl-SI"/>
    </w:rPr>
  </w:style>
  <w:style w:type="character" w:customStyle="1" w:styleId="Naslov6Znak">
    <w:name w:val="Naslov 6 Znak"/>
    <w:basedOn w:val="Privzetapisavaodstavka"/>
    <w:link w:val="Naslov6"/>
    <w:rsid w:val="007D7C0C"/>
    <w:rPr>
      <w:rFonts w:ascii="Arial" w:eastAsia="Times New Roman" w:hAnsi="Arial" w:cs="Times New Roman"/>
      <w:b/>
      <w:sz w:val="24"/>
      <w:szCs w:val="20"/>
      <w:lang w:val="en-GB" w:eastAsia="sl-SI"/>
    </w:rPr>
  </w:style>
  <w:style w:type="paragraph" w:styleId="Glava">
    <w:name w:val="header"/>
    <w:basedOn w:val="Navaden"/>
    <w:link w:val="GlavaZnak"/>
    <w:uiPriority w:val="99"/>
    <w:rsid w:val="007D7C0C"/>
    <w:pPr>
      <w:tabs>
        <w:tab w:val="center" w:pos="4153"/>
        <w:tab w:val="right" w:pos="8306"/>
      </w:tabs>
    </w:pPr>
  </w:style>
  <w:style w:type="character" w:customStyle="1" w:styleId="GlavaZnak">
    <w:name w:val="Glava Znak"/>
    <w:basedOn w:val="Privzetapisavaodstavka"/>
    <w:link w:val="Glava"/>
    <w:uiPriority w:val="99"/>
    <w:rsid w:val="007D7C0C"/>
    <w:rPr>
      <w:rFonts w:ascii="Times New Roman" w:eastAsia="Times New Roman" w:hAnsi="Times New Roman" w:cs="Times New Roman"/>
      <w:sz w:val="24"/>
      <w:szCs w:val="20"/>
      <w:lang w:val="en-GB" w:eastAsia="sl-SI"/>
    </w:rPr>
  </w:style>
  <w:style w:type="paragraph" w:styleId="Noga">
    <w:name w:val="footer"/>
    <w:basedOn w:val="Navaden"/>
    <w:link w:val="NogaZnak"/>
    <w:uiPriority w:val="99"/>
    <w:rsid w:val="007D7C0C"/>
    <w:pPr>
      <w:tabs>
        <w:tab w:val="center" w:pos="4153"/>
        <w:tab w:val="right" w:pos="8306"/>
      </w:tabs>
    </w:pPr>
  </w:style>
  <w:style w:type="character" w:customStyle="1" w:styleId="NogaZnak">
    <w:name w:val="Noga Znak"/>
    <w:basedOn w:val="Privzetapisavaodstavka"/>
    <w:link w:val="Noga"/>
    <w:uiPriority w:val="99"/>
    <w:rsid w:val="007D7C0C"/>
    <w:rPr>
      <w:rFonts w:ascii="Times New Roman" w:eastAsia="Times New Roman" w:hAnsi="Times New Roman" w:cs="Times New Roman"/>
      <w:sz w:val="24"/>
      <w:szCs w:val="20"/>
      <w:lang w:val="en-GB" w:eastAsia="sl-SI"/>
    </w:rPr>
  </w:style>
  <w:style w:type="character" w:styleId="tevilkastrani">
    <w:name w:val="page number"/>
    <w:basedOn w:val="Privzetapisavaodstavka"/>
    <w:rsid w:val="007D7C0C"/>
  </w:style>
  <w:style w:type="paragraph" w:styleId="Telobesedila">
    <w:name w:val="Body Text"/>
    <w:basedOn w:val="Navaden"/>
    <w:link w:val="TelobesedilaZnak"/>
    <w:rsid w:val="007D7C0C"/>
    <w:pPr>
      <w:jc w:val="both"/>
    </w:pPr>
    <w:rPr>
      <w:rFonts w:ascii="Arial" w:hAnsi="Arial"/>
    </w:rPr>
  </w:style>
  <w:style w:type="character" w:customStyle="1" w:styleId="TelobesedilaZnak">
    <w:name w:val="Telo besedila Znak"/>
    <w:basedOn w:val="Privzetapisavaodstavka"/>
    <w:link w:val="Telobesedila"/>
    <w:rsid w:val="007D7C0C"/>
    <w:rPr>
      <w:rFonts w:ascii="Arial" w:eastAsia="Times New Roman" w:hAnsi="Arial" w:cs="Times New Roman"/>
      <w:sz w:val="24"/>
      <w:szCs w:val="20"/>
      <w:lang w:val="en-GB" w:eastAsia="sl-SI"/>
    </w:rPr>
  </w:style>
  <w:style w:type="paragraph" w:styleId="Telobesedila-zamik3">
    <w:name w:val="Body Text Indent 3"/>
    <w:basedOn w:val="Navaden"/>
    <w:link w:val="Telobesedila-zamik3Znak"/>
    <w:rsid w:val="007D7C0C"/>
    <w:pPr>
      <w:ind w:left="720" w:hanging="720"/>
    </w:pPr>
    <w:rPr>
      <w:rFonts w:ascii="Arial" w:hAnsi="Arial"/>
      <w:b/>
    </w:rPr>
  </w:style>
  <w:style w:type="character" w:customStyle="1" w:styleId="Telobesedila-zamik3Znak">
    <w:name w:val="Telo besedila - zamik 3 Znak"/>
    <w:basedOn w:val="Privzetapisavaodstavka"/>
    <w:link w:val="Telobesedila-zamik3"/>
    <w:rsid w:val="007D7C0C"/>
    <w:rPr>
      <w:rFonts w:ascii="Arial" w:eastAsia="Times New Roman" w:hAnsi="Arial" w:cs="Times New Roman"/>
      <w:b/>
      <w:sz w:val="24"/>
      <w:szCs w:val="20"/>
      <w:lang w:val="en-GB" w:eastAsia="sl-SI"/>
    </w:rPr>
  </w:style>
  <w:style w:type="paragraph" w:customStyle="1" w:styleId="slog20">
    <w:name w:val="slog 20"/>
    <w:basedOn w:val="Naslov2"/>
    <w:link w:val="slog20Znak"/>
    <w:qFormat/>
    <w:rsid w:val="007D7C0C"/>
    <w:pPr>
      <w:ind w:firstLine="708"/>
    </w:pPr>
  </w:style>
  <w:style w:type="character" w:customStyle="1" w:styleId="slog20Znak">
    <w:name w:val="slog 20 Znak"/>
    <w:basedOn w:val="Naslov2Znak"/>
    <w:link w:val="slog20"/>
    <w:rsid w:val="007D7C0C"/>
    <w:rPr>
      <w:rFonts w:ascii="Arial" w:eastAsia="Times New Roman" w:hAnsi="Arial" w:cs="Times New Roman"/>
      <w:b/>
      <w:sz w:val="24"/>
      <w:szCs w:val="20"/>
      <w:lang w:val="en-GB" w:eastAsia="sl-SI"/>
    </w:rPr>
  </w:style>
  <w:style w:type="paragraph" w:customStyle="1" w:styleId="Slog21">
    <w:name w:val="Slog21"/>
    <w:basedOn w:val="Telobesedila"/>
    <w:link w:val="Slog21Znak"/>
    <w:qFormat/>
    <w:rsid w:val="007D7C0C"/>
    <w:rPr>
      <w:u w:val="single"/>
    </w:rPr>
  </w:style>
  <w:style w:type="character" w:customStyle="1" w:styleId="Slog21Znak">
    <w:name w:val="Slog21 Znak"/>
    <w:basedOn w:val="TelobesedilaZnak"/>
    <w:link w:val="Slog21"/>
    <w:rsid w:val="007D7C0C"/>
    <w:rPr>
      <w:rFonts w:ascii="Arial" w:eastAsia="Times New Roman" w:hAnsi="Arial" w:cs="Times New Roman"/>
      <w:sz w:val="24"/>
      <w:szCs w:val="20"/>
      <w:u w:val="single"/>
      <w:lang w:val="en-GB" w:eastAsia="sl-SI"/>
    </w:rPr>
  </w:style>
  <w:style w:type="paragraph" w:styleId="Kazalovsebine1">
    <w:name w:val="toc 1"/>
    <w:basedOn w:val="Navaden"/>
    <w:next w:val="Navaden"/>
    <w:autoRedefine/>
    <w:uiPriority w:val="39"/>
    <w:unhideWhenUsed/>
    <w:rsid w:val="00C91194"/>
    <w:pPr>
      <w:tabs>
        <w:tab w:val="right" w:leader="dot" w:pos="9062"/>
      </w:tabs>
      <w:jc w:val="center"/>
    </w:pPr>
  </w:style>
  <w:style w:type="paragraph" w:styleId="Kazalovsebine2">
    <w:name w:val="toc 2"/>
    <w:basedOn w:val="Navaden"/>
    <w:next w:val="Navaden"/>
    <w:autoRedefine/>
    <w:uiPriority w:val="39"/>
    <w:unhideWhenUsed/>
    <w:rsid w:val="00A11E4F"/>
    <w:pPr>
      <w:tabs>
        <w:tab w:val="left" w:pos="880"/>
        <w:tab w:val="right" w:leader="dot" w:pos="9062"/>
      </w:tabs>
      <w:spacing w:after="100"/>
      <w:ind w:left="851" w:hanging="611"/>
    </w:pPr>
  </w:style>
  <w:style w:type="character" w:styleId="Hiperpovezava">
    <w:name w:val="Hyperlink"/>
    <w:basedOn w:val="Privzetapisavaodstavka"/>
    <w:uiPriority w:val="99"/>
    <w:unhideWhenUsed/>
    <w:rsid w:val="007D7C0C"/>
    <w:rPr>
      <w:color w:val="0000FF" w:themeColor="hyperlink"/>
      <w:u w:val="single"/>
    </w:rPr>
  </w:style>
  <w:style w:type="paragraph" w:styleId="Besedilooblaka">
    <w:name w:val="Balloon Text"/>
    <w:basedOn w:val="Navaden"/>
    <w:link w:val="BesedilooblakaZnak"/>
    <w:uiPriority w:val="99"/>
    <w:semiHidden/>
    <w:unhideWhenUsed/>
    <w:rsid w:val="006037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377B"/>
    <w:rPr>
      <w:rFonts w:ascii="Tahoma" w:eastAsia="Times New Roman" w:hAnsi="Tahoma" w:cs="Tahoma"/>
      <w:sz w:val="16"/>
      <w:szCs w:val="16"/>
      <w:lang w:val="en-GB" w:eastAsia="sl-SI"/>
    </w:rPr>
  </w:style>
  <w:style w:type="character" w:styleId="Pripombasklic">
    <w:name w:val="annotation reference"/>
    <w:basedOn w:val="Privzetapisavaodstavka"/>
    <w:uiPriority w:val="99"/>
    <w:semiHidden/>
    <w:unhideWhenUsed/>
    <w:rsid w:val="00F875B3"/>
    <w:rPr>
      <w:sz w:val="16"/>
      <w:szCs w:val="16"/>
    </w:rPr>
  </w:style>
  <w:style w:type="paragraph" w:styleId="Pripombabesedilo">
    <w:name w:val="annotation text"/>
    <w:basedOn w:val="Navaden"/>
    <w:link w:val="PripombabesediloZnak"/>
    <w:uiPriority w:val="99"/>
    <w:semiHidden/>
    <w:unhideWhenUsed/>
    <w:rsid w:val="00F875B3"/>
    <w:rPr>
      <w:sz w:val="20"/>
    </w:rPr>
  </w:style>
  <w:style w:type="character" w:customStyle="1" w:styleId="PripombabesediloZnak">
    <w:name w:val="Pripomba – besedilo Znak"/>
    <w:basedOn w:val="Privzetapisavaodstavka"/>
    <w:link w:val="Pripombabesedilo"/>
    <w:uiPriority w:val="99"/>
    <w:semiHidden/>
    <w:rsid w:val="00F875B3"/>
    <w:rPr>
      <w:rFonts w:ascii="Times New Roman" w:eastAsia="Times New Roman" w:hAnsi="Times New Roman" w:cs="Times New Roman"/>
      <w:sz w:val="20"/>
      <w:szCs w:val="20"/>
      <w:lang w:val="en-GB" w:eastAsia="sl-SI"/>
    </w:rPr>
  </w:style>
  <w:style w:type="paragraph" w:styleId="Zadevapripombe">
    <w:name w:val="annotation subject"/>
    <w:basedOn w:val="Pripombabesedilo"/>
    <w:next w:val="Pripombabesedilo"/>
    <w:link w:val="ZadevapripombeZnak"/>
    <w:uiPriority w:val="99"/>
    <w:semiHidden/>
    <w:unhideWhenUsed/>
    <w:rsid w:val="00F875B3"/>
    <w:rPr>
      <w:b/>
      <w:bCs/>
    </w:rPr>
  </w:style>
  <w:style w:type="character" w:customStyle="1" w:styleId="ZadevapripombeZnak">
    <w:name w:val="Zadeva pripombe Znak"/>
    <w:basedOn w:val="PripombabesediloZnak"/>
    <w:link w:val="Zadevapripombe"/>
    <w:uiPriority w:val="99"/>
    <w:semiHidden/>
    <w:rsid w:val="00F875B3"/>
    <w:rPr>
      <w:rFonts w:ascii="Times New Roman" w:eastAsia="Times New Roman" w:hAnsi="Times New Roman" w:cs="Times New Roman"/>
      <w:b/>
      <w:bCs/>
      <w:sz w:val="20"/>
      <w:szCs w:val="20"/>
      <w:lang w:val="en-GB" w:eastAsia="sl-SI"/>
    </w:rPr>
  </w:style>
  <w:style w:type="paragraph" w:styleId="Kazalovsebine3">
    <w:name w:val="toc 3"/>
    <w:basedOn w:val="Navaden"/>
    <w:next w:val="Navaden"/>
    <w:autoRedefine/>
    <w:uiPriority w:val="39"/>
    <w:unhideWhenUsed/>
    <w:rsid w:val="00F474A0"/>
    <w:pPr>
      <w:spacing w:after="100" w:line="259" w:lineRule="auto"/>
      <w:ind w:left="440"/>
    </w:pPr>
    <w:rPr>
      <w:rFonts w:asciiTheme="minorHAnsi" w:eastAsiaTheme="minorEastAsia" w:hAnsiTheme="minorHAnsi" w:cstheme="minorBidi"/>
      <w:sz w:val="22"/>
      <w:szCs w:val="22"/>
    </w:rPr>
  </w:style>
  <w:style w:type="paragraph" w:styleId="Kazalovsebine4">
    <w:name w:val="toc 4"/>
    <w:basedOn w:val="Navaden"/>
    <w:next w:val="Navaden"/>
    <w:autoRedefine/>
    <w:uiPriority w:val="39"/>
    <w:unhideWhenUsed/>
    <w:rsid w:val="00F474A0"/>
    <w:pPr>
      <w:spacing w:after="100" w:line="259"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rsid w:val="00F474A0"/>
    <w:pPr>
      <w:spacing w:after="100" w:line="259"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rsid w:val="00F474A0"/>
    <w:pPr>
      <w:spacing w:after="100" w:line="259"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F474A0"/>
    <w:pPr>
      <w:spacing w:after="100" w:line="259"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F474A0"/>
    <w:pPr>
      <w:spacing w:after="100" w:line="259"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F474A0"/>
    <w:pPr>
      <w:spacing w:after="100" w:line="259" w:lineRule="auto"/>
      <w:ind w:left="1760"/>
    </w:pPr>
    <w:rPr>
      <w:rFonts w:asciiTheme="minorHAnsi" w:eastAsiaTheme="minorEastAsia" w:hAnsiTheme="minorHAnsi" w:cstheme="minorBidi"/>
      <w:sz w:val="22"/>
      <w:szCs w:val="22"/>
    </w:rPr>
  </w:style>
  <w:style w:type="paragraph" w:styleId="Odstavekseznama">
    <w:name w:val="List Paragraph"/>
    <w:basedOn w:val="Navaden"/>
    <w:uiPriority w:val="34"/>
    <w:qFormat/>
    <w:rsid w:val="00FC114D"/>
    <w:pPr>
      <w:ind w:left="720"/>
      <w:contextualSpacing/>
      <w:jc w:val="both"/>
    </w:pPr>
    <w:rPr>
      <w:szCs w:val="24"/>
    </w:rPr>
  </w:style>
  <w:style w:type="paragraph" w:customStyle="1" w:styleId="slog210">
    <w:name w:val="slog21"/>
    <w:basedOn w:val="Navaden"/>
    <w:rsid w:val="00EC2A8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6606">
      <w:bodyDiv w:val="1"/>
      <w:marLeft w:val="0"/>
      <w:marRight w:val="0"/>
      <w:marTop w:val="0"/>
      <w:marBottom w:val="0"/>
      <w:divBdr>
        <w:top w:val="none" w:sz="0" w:space="0" w:color="auto"/>
        <w:left w:val="none" w:sz="0" w:space="0" w:color="auto"/>
        <w:bottom w:val="none" w:sz="0" w:space="0" w:color="auto"/>
        <w:right w:val="none" w:sz="0" w:space="0" w:color="auto"/>
      </w:divBdr>
      <w:divsChild>
        <w:div w:id="2066446521">
          <w:marLeft w:val="0"/>
          <w:marRight w:val="0"/>
          <w:marTop w:val="0"/>
          <w:marBottom w:val="0"/>
          <w:divBdr>
            <w:top w:val="none" w:sz="0" w:space="0" w:color="auto"/>
            <w:left w:val="none" w:sz="0" w:space="0" w:color="auto"/>
            <w:bottom w:val="none" w:sz="0" w:space="0" w:color="auto"/>
            <w:right w:val="none" w:sz="0" w:space="0" w:color="auto"/>
          </w:divBdr>
          <w:divsChild>
            <w:div w:id="329067833">
              <w:marLeft w:val="0"/>
              <w:marRight w:val="60"/>
              <w:marTop w:val="0"/>
              <w:marBottom w:val="0"/>
              <w:divBdr>
                <w:top w:val="none" w:sz="0" w:space="0" w:color="auto"/>
                <w:left w:val="none" w:sz="0" w:space="0" w:color="auto"/>
                <w:bottom w:val="none" w:sz="0" w:space="0" w:color="auto"/>
                <w:right w:val="none" w:sz="0" w:space="0" w:color="auto"/>
              </w:divBdr>
              <w:divsChild>
                <w:div w:id="1295871431">
                  <w:marLeft w:val="0"/>
                  <w:marRight w:val="0"/>
                  <w:marTop w:val="0"/>
                  <w:marBottom w:val="150"/>
                  <w:divBdr>
                    <w:top w:val="none" w:sz="0" w:space="0" w:color="auto"/>
                    <w:left w:val="none" w:sz="0" w:space="0" w:color="auto"/>
                    <w:bottom w:val="none" w:sz="0" w:space="0" w:color="auto"/>
                    <w:right w:val="none" w:sz="0" w:space="0" w:color="auto"/>
                  </w:divBdr>
                  <w:divsChild>
                    <w:div w:id="577446669">
                      <w:marLeft w:val="0"/>
                      <w:marRight w:val="0"/>
                      <w:marTop w:val="0"/>
                      <w:marBottom w:val="0"/>
                      <w:divBdr>
                        <w:top w:val="none" w:sz="0" w:space="0" w:color="auto"/>
                        <w:left w:val="none" w:sz="0" w:space="0" w:color="auto"/>
                        <w:bottom w:val="none" w:sz="0" w:space="0" w:color="auto"/>
                        <w:right w:val="none" w:sz="0" w:space="0" w:color="auto"/>
                      </w:divBdr>
                      <w:divsChild>
                        <w:div w:id="9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581310">
      <w:bodyDiv w:val="1"/>
      <w:marLeft w:val="0"/>
      <w:marRight w:val="0"/>
      <w:marTop w:val="0"/>
      <w:marBottom w:val="0"/>
      <w:divBdr>
        <w:top w:val="none" w:sz="0" w:space="0" w:color="auto"/>
        <w:left w:val="none" w:sz="0" w:space="0" w:color="auto"/>
        <w:bottom w:val="none" w:sz="0" w:space="0" w:color="auto"/>
        <w:right w:val="none" w:sz="0" w:space="0" w:color="auto"/>
      </w:divBdr>
    </w:div>
    <w:div w:id="1395422788">
      <w:bodyDiv w:val="1"/>
      <w:marLeft w:val="0"/>
      <w:marRight w:val="0"/>
      <w:marTop w:val="0"/>
      <w:marBottom w:val="0"/>
      <w:divBdr>
        <w:top w:val="none" w:sz="0" w:space="0" w:color="auto"/>
        <w:left w:val="none" w:sz="0" w:space="0" w:color="auto"/>
        <w:bottom w:val="none" w:sz="0" w:space="0" w:color="auto"/>
        <w:right w:val="none" w:sz="0" w:space="0" w:color="auto"/>
      </w:divBdr>
    </w:div>
    <w:div w:id="2055275413">
      <w:bodyDiv w:val="1"/>
      <w:marLeft w:val="60"/>
      <w:marRight w:val="60"/>
      <w:marTop w:val="60"/>
      <w:marBottom w:val="15"/>
      <w:divBdr>
        <w:top w:val="none" w:sz="0" w:space="0" w:color="auto"/>
        <w:left w:val="none" w:sz="0" w:space="0" w:color="auto"/>
        <w:bottom w:val="none" w:sz="0" w:space="0" w:color="auto"/>
        <w:right w:val="none" w:sz="0" w:space="0" w:color="auto"/>
      </w:divBdr>
      <w:divsChild>
        <w:div w:id="2118522114">
          <w:marLeft w:val="0"/>
          <w:marRight w:val="0"/>
          <w:marTop w:val="0"/>
          <w:marBottom w:val="0"/>
          <w:divBdr>
            <w:top w:val="none" w:sz="0" w:space="0" w:color="auto"/>
            <w:left w:val="none" w:sz="0" w:space="0" w:color="auto"/>
            <w:bottom w:val="none" w:sz="0" w:space="0" w:color="auto"/>
            <w:right w:val="none" w:sz="0" w:space="0" w:color="auto"/>
          </w:divBdr>
          <w:divsChild>
            <w:div w:id="170874476">
              <w:marLeft w:val="0"/>
              <w:marRight w:val="0"/>
              <w:marTop w:val="0"/>
              <w:marBottom w:val="0"/>
              <w:divBdr>
                <w:top w:val="none" w:sz="0" w:space="0" w:color="auto"/>
                <w:left w:val="none" w:sz="0" w:space="0" w:color="auto"/>
                <w:bottom w:val="none" w:sz="0" w:space="0" w:color="auto"/>
                <w:right w:val="none" w:sz="0" w:space="0" w:color="auto"/>
              </w:divBdr>
            </w:div>
            <w:div w:id="115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E47CF-6E08-4482-9A55-FA8B5F888978}">
  <ds:schemaRefs>
    <ds:schemaRef ds:uri="http://schemas.openxmlformats.org/officeDocument/2006/bibliography"/>
  </ds:schemaRefs>
</ds:datastoreItem>
</file>

<file path=customXml/itemProps2.xml><?xml version="1.0" encoding="utf-8"?>
<ds:datastoreItem xmlns:ds="http://schemas.openxmlformats.org/officeDocument/2006/customXml" ds:itemID="{DB3BD1DC-99E1-41C3-AAC5-4CCEC05E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8940</Words>
  <Characters>50962</Characters>
  <Application>Microsoft Office Word</Application>
  <DocSecurity>0</DocSecurity>
  <Lines>424</Lines>
  <Paragraphs>119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IVZ RS</Company>
  <LinksUpToDate>false</LinksUpToDate>
  <CharactersWithSpaces>59783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dc:creator>
  <cp:lastModifiedBy>Petra Nadrag</cp:lastModifiedBy>
  <cp:revision>7</cp:revision>
  <cp:lastPrinted>2020-12-10T06:21:00Z</cp:lastPrinted>
  <dcterms:created xsi:type="dcterms:W3CDTF">2020-11-27T11:51:00Z</dcterms:created>
  <dcterms:modified xsi:type="dcterms:W3CDTF">2020-12-10T06:22:00Z</dcterms:modified>
</cp:coreProperties>
</file>